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28A" w:rsidRPr="00B3284F" w:rsidRDefault="00E90C21" w:rsidP="00B3284F">
      <w:pPr>
        <w:tabs>
          <w:tab w:val="left" w:pos="510"/>
        </w:tabs>
        <w:spacing w:line="276" w:lineRule="auto"/>
        <w:ind w:right="-29"/>
        <w:rPr>
          <w:b/>
          <w:sz w:val="22"/>
          <w:szCs w:val="22"/>
        </w:rPr>
      </w:pPr>
      <w:r w:rsidRPr="00B3284F">
        <w:rPr>
          <w:b/>
          <w:sz w:val="22"/>
          <w:szCs w:val="22"/>
        </w:rPr>
        <w:tab/>
      </w:r>
    </w:p>
    <w:p w:rsidR="00E90C21" w:rsidRPr="00B3284F" w:rsidRDefault="00E90C21" w:rsidP="00B3284F">
      <w:pPr>
        <w:spacing w:line="276" w:lineRule="auto"/>
        <w:ind w:right="-29"/>
        <w:jc w:val="both"/>
        <w:rPr>
          <w:sz w:val="22"/>
          <w:szCs w:val="22"/>
        </w:rPr>
      </w:pPr>
    </w:p>
    <w:p w:rsidR="00E90C21" w:rsidRPr="00B3284F" w:rsidRDefault="00E90C21" w:rsidP="00B3284F">
      <w:pPr>
        <w:spacing w:line="276" w:lineRule="auto"/>
        <w:ind w:left="-300" w:right="-29"/>
        <w:jc w:val="both"/>
        <w:rPr>
          <w:sz w:val="22"/>
          <w:szCs w:val="22"/>
        </w:rPr>
      </w:pPr>
    </w:p>
    <w:p w:rsidR="006732B6" w:rsidRPr="00B3284F" w:rsidRDefault="006732B6" w:rsidP="00B3284F">
      <w:pPr>
        <w:spacing w:line="276" w:lineRule="auto"/>
        <w:ind w:left="-300" w:right="-29"/>
        <w:jc w:val="both"/>
        <w:rPr>
          <w:b/>
          <w:sz w:val="22"/>
          <w:szCs w:val="22"/>
        </w:rPr>
      </w:pPr>
      <w:r w:rsidRPr="00B3284F">
        <w:rPr>
          <w:sz w:val="22"/>
          <w:szCs w:val="22"/>
        </w:rPr>
        <w:t xml:space="preserve">Znak sprawy: </w:t>
      </w:r>
      <w:r w:rsidR="00520251">
        <w:rPr>
          <w:b/>
          <w:sz w:val="22"/>
          <w:szCs w:val="22"/>
        </w:rPr>
        <w:t>3/RPO WŚ/2020</w:t>
      </w:r>
    </w:p>
    <w:p w:rsidR="006732B6" w:rsidRPr="00B3284F" w:rsidRDefault="006732B6" w:rsidP="00B3284F">
      <w:pPr>
        <w:spacing w:line="276" w:lineRule="auto"/>
        <w:ind w:left="-600" w:right="-629"/>
        <w:jc w:val="center"/>
        <w:rPr>
          <w:b/>
          <w:sz w:val="22"/>
          <w:szCs w:val="22"/>
        </w:rPr>
      </w:pPr>
    </w:p>
    <w:p w:rsidR="006732B6" w:rsidRPr="00B3284F" w:rsidRDefault="006732B6" w:rsidP="00B3284F">
      <w:pPr>
        <w:spacing w:line="276" w:lineRule="auto"/>
        <w:ind w:left="-600" w:right="-629"/>
        <w:jc w:val="center"/>
        <w:rPr>
          <w:b/>
          <w:sz w:val="22"/>
          <w:szCs w:val="22"/>
        </w:rPr>
      </w:pPr>
    </w:p>
    <w:p w:rsidR="000222D8" w:rsidRPr="00B3284F" w:rsidRDefault="000222D8" w:rsidP="00B3284F">
      <w:pPr>
        <w:spacing w:line="276" w:lineRule="auto"/>
        <w:ind w:left="-600" w:right="-629"/>
        <w:jc w:val="center"/>
        <w:rPr>
          <w:b/>
          <w:sz w:val="22"/>
          <w:szCs w:val="22"/>
        </w:rPr>
      </w:pPr>
    </w:p>
    <w:p w:rsidR="006732B6" w:rsidRPr="00B3284F" w:rsidRDefault="006732B6" w:rsidP="00B3284F">
      <w:pPr>
        <w:spacing w:line="276" w:lineRule="auto"/>
        <w:ind w:left="-600" w:right="-629"/>
        <w:rPr>
          <w:b/>
          <w:sz w:val="22"/>
          <w:szCs w:val="22"/>
        </w:rPr>
      </w:pPr>
    </w:p>
    <w:p w:rsidR="007372B7" w:rsidRPr="003978DF" w:rsidRDefault="007372B7" w:rsidP="00B3284F">
      <w:pPr>
        <w:spacing w:line="276" w:lineRule="auto"/>
        <w:ind w:left="-600" w:right="-629"/>
        <w:rPr>
          <w:b/>
          <w:sz w:val="24"/>
          <w:szCs w:val="24"/>
        </w:rPr>
      </w:pPr>
    </w:p>
    <w:p w:rsidR="00E0043C" w:rsidRPr="003978DF" w:rsidRDefault="006732B6" w:rsidP="00B3284F">
      <w:pPr>
        <w:spacing w:line="276" w:lineRule="auto"/>
        <w:ind w:left="-600" w:right="-629"/>
        <w:jc w:val="center"/>
        <w:rPr>
          <w:b/>
          <w:sz w:val="24"/>
          <w:szCs w:val="24"/>
        </w:rPr>
      </w:pPr>
      <w:r w:rsidRPr="003978DF">
        <w:rPr>
          <w:b/>
          <w:sz w:val="24"/>
          <w:szCs w:val="24"/>
        </w:rPr>
        <w:t xml:space="preserve">SPECYFIKACJA  </w:t>
      </w:r>
    </w:p>
    <w:p w:rsidR="006732B6" w:rsidRPr="003978DF" w:rsidRDefault="006732B6" w:rsidP="00B3284F">
      <w:pPr>
        <w:spacing w:line="276" w:lineRule="auto"/>
        <w:ind w:left="-600" w:right="-629"/>
        <w:jc w:val="center"/>
        <w:rPr>
          <w:b/>
          <w:sz w:val="24"/>
          <w:szCs w:val="24"/>
        </w:rPr>
      </w:pPr>
      <w:r w:rsidRPr="003978DF">
        <w:rPr>
          <w:b/>
          <w:sz w:val="24"/>
          <w:szCs w:val="24"/>
        </w:rPr>
        <w:t>ISTOTNYCH  WARUNKÓW  ZAMÓWIENIA</w:t>
      </w:r>
    </w:p>
    <w:p w:rsidR="006B2F67" w:rsidRPr="00B3284F" w:rsidRDefault="006B2F67" w:rsidP="00B3284F">
      <w:pPr>
        <w:spacing w:line="276" w:lineRule="auto"/>
        <w:ind w:left="-600" w:right="-629"/>
        <w:jc w:val="center"/>
        <w:rPr>
          <w:sz w:val="22"/>
          <w:szCs w:val="22"/>
        </w:rPr>
      </w:pPr>
      <w:r w:rsidRPr="00B3284F">
        <w:rPr>
          <w:sz w:val="22"/>
          <w:szCs w:val="22"/>
        </w:rPr>
        <w:t xml:space="preserve">(cyt. dalej jako </w:t>
      </w:r>
      <w:r w:rsidR="00BD4E92" w:rsidRPr="00B3284F">
        <w:rPr>
          <w:sz w:val="22"/>
          <w:szCs w:val="22"/>
        </w:rPr>
        <w:t>SIWZ</w:t>
      </w:r>
      <w:r w:rsidRPr="00B3284F">
        <w:rPr>
          <w:sz w:val="22"/>
          <w:szCs w:val="22"/>
        </w:rPr>
        <w:t>)</w:t>
      </w:r>
    </w:p>
    <w:p w:rsidR="006732B6" w:rsidRPr="00B3284F" w:rsidRDefault="006732B6" w:rsidP="00B3284F">
      <w:pPr>
        <w:spacing w:line="276" w:lineRule="auto"/>
        <w:ind w:right="-629"/>
        <w:rPr>
          <w:sz w:val="22"/>
          <w:szCs w:val="22"/>
        </w:rPr>
      </w:pPr>
    </w:p>
    <w:p w:rsidR="006732B6" w:rsidRPr="00B3284F" w:rsidRDefault="006732B6" w:rsidP="00B3284F">
      <w:pPr>
        <w:spacing w:line="276" w:lineRule="auto"/>
        <w:ind w:left="-600" w:right="-629"/>
        <w:jc w:val="center"/>
        <w:rPr>
          <w:sz w:val="22"/>
          <w:szCs w:val="22"/>
        </w:rPr>
      </w:pPr>
    </w:p>
    <w:p w:rsidR="006732B6" w:rsidRPr="00B3284F" w:rsidRDefault="006732B6" w:rsidP="00B3284F">
      <w:pPr>
        <w:spacing w:line="276" w:lineRule="auto"/>
        <w:ind w:left="-600" w:right="-629"/>
        <w:jc w:val="center"/>
        <w:rPr>
          <w:sz w:val="22"/>
          <w:szCs w:val="22"/>
        </w:rPr>
      </w:pPr>
      <w:r w:rsidRPr="00B3284F">
        <w:rPr>
          <w:sz w:val="22"/>
          <w:szCs w:val="22"/>
        </w:rPr>
        <w:t xml:space="preserve">w postępowaniu o udzielenie zamówienia publicznego </w:t>
      </w:r>
    </w:p>
    <w:p w:rsidR="006732B6" w:rsidRPr="00B3284F" w:rsidRDefault="006732B6" w:rsidP="00B3284F">
      <w:pPr>
        <w:spacing w:line="276" w:lineRule="auto"/>
        <w:ind w:left="-600" w:right="-629"/>
        <w:jc w:val="center"/>
        <w:rPr>
          <w:sz w:val="22"/>
          <w:szCs w:val="22"/>
        </w:rPr>
      </w:pPr>
      <w:r w:rsidRPr="00B3284F">
        <w:rPr>
          <w:sz w:val="22"/>
          <w:szCs w:val="22"/>
        </w:rPr>
        <w:t>prowadzonym w trybie przetargu nieograniczonego na:</w:t>
      </w:r>
    </w:p>
    <w:p w:rsidR="006732B6" w:rsidRPr="00B3284F" w:rsidRDefault="006732B6" w:rsidP="00B3284F">
      <w:pPr>
        <w:spacing w:line="276" w:lineRule="auto"/>
        <w:ind w:left="-600" w:right="-629"/>
        <w:jc w:val="center"/>
        <w:rPr>
          <w:sz w:val="22"/>
          <w:szCs w:val="22"/>
        </w:rPr>
      </w:pPr>
    </w:p>
    <w:p w:rsidR="006732B6" w:rsidRPr="00B3284F" w:rsidRDefault="006732B6" w:rsidP="00B3284F">
      <w:pPr>
        <w:spacing w:line="276" w:lineRule="auto"/>
        <w:jc w:val="both"/>
        <w:rPr>
          <w:b/>
          <w:sz w:val="22"/>
          <w:szCs w:val="22"/>
        </w:rPr>
      </w:pPr>
    </w:p>
    <w:p w:rsidR="00E90C21" w:rsidRDefault="00753D3D" w:rsidP="00B3284F">
      <w:pPr>
        <w:spacing w:before="120" w:after="120" w:line="276" w:lineRule="auto"/>
        <w:jc w:val="center"/>
        <w:rPr>
          <w:b/>
          <w:sz w:val="24"/>
          <w:szCs w:val="24"/>
        </w:rPr>
      </w:pPr>
      <w:r w:rsidRPr="003978DF">
        <w:rPr>
          <w:b/>
          <w:sz w:val="24"/>
          <w:szCs w:val="24"/>
        </w:rPr>
        <w:t>Zakup</w:t>
      </w:r>
      <w:r w:rsidR="00E90C21" w:rsidRPr="003978DF">
        <w:rPr>
          <w:b/>
          <w:sz w:val="24"/>
          <w:szCs w:val="24"/>
        </w:rPr>
        <w:t xml:space="preserve"> i dostawę sprzętu komputerowego</w:t>
      </w:r>
      <w:r w:rsidR="005955CC">
        <w:rPr>
          <w:b/>
          <w:sz w:val="24"/>
          <w:szCs w:val="24"/>
        </w:rPr>
        <w:t xml:space="preserve">, sprzętu fotograficznego oraz oprogramowania </w:t>
      </w:r>
      <w:r w:rsidR="00E90C21" w:rsidRPr="003978DF">
        <w:rPr>
          <w:b/>
          <w:sz w:val="24"/>
          <w:szCs w:val="24"/>
        </w:rPr>
        <w:t xml:space="preserve"> </w:t>
      </w:r>
      <w:r w:rsidR="00FD1594">
        <w:rPr>
          <w:b/>
          <w:sz w:val="24"/>
          <w:szCs w:val="24"/>
        </w:rPr>
        <w:t xml:space="preserve">dla szkoły </w:t>
      </w:r>
      <w:r w:rsidR="00E90C21" w:rsidRPr="003978DF">
        <w:rPr>
          <w:b/>
          <w:sz w:val="24"/>
          <w:szCs w:val="24"/>
        </w:rPr>
        <w:t xml:space="preserve">na rzecz realizacji projektu pod nazwą: </w:t>
      </w:r>
      <w:r w:rsidR="00E90C21" w:rsidRPr="003978DF">
        <w:rPr>
          <w:b/>
          <w:i/>
          <w:sz w:val="24"/>
          <w:szCs w:val="24"/>
        </w:rPr>
        <w:t>„</w:t>
      </w:r>
      <w:r w:rsidR="005955CC">
        <w:rPr>
          <w:b/>
          <w:i/>
          <w:sz w:val="24"/>
          <w:szCs w:val="24"/>
        </w:rPr>
        <w:t>Profesjonalne kadry</w:t>
      </w:r>
      <w:r w:rsidR="00E90C21" w:rsidRPr="003978DF">
        <w:rPr>
          <w:b/>
          <w:i/>
          <w:sz w:val="24"/>
          <w:szCs w:val="24"/>
        </w:rPr>
        <w:t>”</w:t>
      </w:r>
      <w:r w:rsidR="005955CC">
        <w:rPr>
          <w:b/>
          <w:i/>
          <w:sz w:val="24"/>
          <w:szCs w:val="24"/>
        </w:rPr>
        <w:br/>
      </w:r>
    </w:p>
    <w:p w:rsidR="005955CC" w:rsidRPr="003978DF" w:rsidRDefault="005955CC" w:rsidP="00B3284F">
      <w:pPr>
        <w:spacing w:before="120" w:after="120" w:line="276" w:lineRule="auto"/>
        <w:jc w:val="center"/>
        <w:rPr>
          <w:b/>
          <w:sz w:val="24"/>
          <w:szCs w:val="24"/>
        </w:rPr>
      </w:pPr>
      <w:r w:rsidRPr="0045200F">
        <w:rPr>
          <w:b/>
          <w:sz w:val="24"/>
          <w:szCs w:val="24"/>
        </w:rPr>
        <w:t xml:space="preserve">realizowanego </w:t>
      </w:r>
      <w:r>
        <w:rPr>
          <w:b/>
          <w:sz w:val="24"/>
          <w:szCs w:val="24"/>
        </w:rPr>
        <w:t>w ramach programu</w:t>
      </w:r>
      <w:r w:rsidRPr="0045200F">
        <w:rPr>
          <w:b/>
          <w:sz w:val="24"/>
          <w:szCs w:val="24"/>
        </w:rPr>
        <w:t xml:space="preserve"> Regionalnego Programu Operacyjnego Województwa Świętokrzyskiego na lata 2014-2020 </w:t>
      </w:r>
      <w:r>
        <w:rPr>
          <w:b/>
          <w:sz w:val="24"/>
          <w:szCs w:val="24"/>
        </w:rPr>
        <w:t xml:space="preserve">ze środków </w:t>
      </w:r>
      <w:r w:rsidRPr="0045200F">
        <w:rPr>
          <w:b/>
          <w:sz w:val="24"/>
          <w:szCs w:val="24"/>
        </w:rPr>
        <w:t xml:space="preserve"> Europ</w:t>
      </w:r>
      <w:r>
        <w:rPr>
          <w:b/>
          <w:sz w:val="24"/>
          <w:szCs w:val="24"/>
        </w:rPr>
        <w:t xml:space="preserve">ejskiego Funduszu Społecznego, </w:t>
      </w:r>
      <w:r w:rsidRPr="0045200F">
        <w:rPr>
          <w:b/>
          <w:sz w:val="24"/>
          <w:szCs w:val="24"/>
        </w:rPr>
        <w:t xml:space="preserve">Osi 8. Rozwój edukacji i aktywne społeczeństwo, </w:t>
      </w:r>
      <w:r w:rsidRPr="0045200F">
        <w:rPr>
          <w:b/>
          <w:sz w:val="24"/>
          <w:szCs w:val="24"/>
        </w:rPr>
        <w:br/>
        <w:t xml:space="preserve">Działania 8.5 Rozwój i wysoka jakość szkolnictwa zawodowego i kształcenia ustawicznego, Poddziałania 8.5.4 Kształcenie ustawiczne-ZIT </w:t>
      </w:r>
      <w:r w:rsidRPr="0045200F">
        <w:rPr>
          <w:b/>
          <w:sz w:val="24"/>
          <w:szCs w:val="24"/>
        </w:rPr>
        <w:br/>
        <w:t>nr umowy finansowej RPSW.08.05.04-26-0011/20</w:t>
      </w:r>
    </w:p>
    <w:p w:rsidR="00753D3D" w:rsidRPr="00B3284F" w:rsidRDefault="00753D3D" w:rsidP="00B3284F">
      <w:pPr>
        <w:spacing w:before="120" w:after="120" w:line="276" w:lineRule="auto"/>
        <w:jc w:val="center"/>
        <w:rPr>
          <w:sz w:val="22"/>
          <w:szCs w:val="22"/>
        </w:rPr>
      </w:pPr>
    </w:p>
    <w:p w:rsidR="000431F1" w:rsidRPr="00B3284F" w:rsidRDefault="009959FA" w:rsidP="00B3284F">
      <w:pPr>
        <w:spacing w:line="276" w:lineRule="auto"/>
        <w:jc w:val="center"/>
        <w:rPr>
          <w:b/>
          <w:sz w:val="22"/>
          <w:szCs w:val="22"/>
        </w:rPr>
      </w:pPr>
      <w:r w:rsidRPr="00B3284F">
        <w:rPr>
          <w:b/>
          <w:sz w:val="22"/>
          <w:szCs w:val="22"/>
        </w:rPr>
        <w:t xml:space="preserve"> </w:t>
      </w:r>
    </w:p>
    <w:p w:rsidR="006732B6" w:rsidRPr="00B3284F" w:rsidRDefault="006732B6" w:rsidP="00B3284F">
      <w:pPr>
        <w:spacing w:line="276" w:lineRule="auto"/>
        <w:jc w:val="both"/>
        <w:rPr>
          <w:b/>
          <w:i/>
          <w:sz w:val="22"/>
          <w:szCs w:val="22"/>
        </w:rPr>
      </w:pPr>
    </w:p>
    <w:p w:rsidR="006732B6" w:rsidRPr="00B3284F" w:rsidRDefault="006732B6" w:rsidP="00B3284F">
      <w:pPr>
        <w:spacing w:line="276" w:lineRule="auto"/>
        <w:ind w:left="-600" w:right="-629"/>
        <w:jc w:val="both"/>
        <w:rPr>
          <w:b/>
          <w:i/>
          <w:sz w:val="22"/>
          <w:szCs w:val="22"/>
        </w:rPr>
      </w:pPr>
    </w:p>
    <w:p w:rsidR="007372B7" w:rsidRPr="00B3284F" w:rsidRDefault="007372B7" w:rsidP="00B3284F">
      <w:pPr>
        <w:spacing w:line="276" w:lineRule="auto"/>
        <w:ind w:left="-600" w:right="-629"/>
        <w:jc w:val="both"/>
        <w:rPr>
          <w:b/>
          <w:i/>
          <w:sz w:val="22"/>
          <w:szCs w:val="22"/>
        </w:rPr>
      </w:pPr>
    </w:p>
    <w:p w:rsidR="00804BAF" w:rsidRPr="00B3284F" w:rsidRDefault="006732B6" w:rsidP="008A5BE3">
      <w:pPr>
        <w:spacing w:line="276" w:lineRule="auto"/>
        <w:ind w:left="-600" w:right="-629"/>
        <w:jc w:val="center"/>
        <w:rPr>
          <w:sz w:val="22"/>
          <w:szCs w:val="22"/>
        </w:rPr>
      </w:pPr>
      <w:r w:rsidRPr="00097175">
        <w:rPr>
          <w:sz w:val="22"/>
          <w:szCs w:val="22"/>
        </w:rPr>
        <w:t xml:space="preserve">Wartość zamówienia przekracza </w:t>
      </w:r>
      <w:r w:rsidR="006A5A0F" w:rsidRPr="00097175">
        <w:rPr>
          <w:sz w:val="22"/>
          <w:szCs w:val="22"/>
        </w:rPr>
        <w:t xml:space="preserve">wyrażoną </w:t>
      </w:r>
      <w:r w:rsidR="001E0806" w:rsidRPr="00097175">
        <w:rPr>
          <w:sz w:val="22"/>
          <w:szCs w:val="22"/>
        </w:rPr>
        <w:t xml:space="preserve">w </w:t>
      </w:r>
      <w:r w:rsidR="006A5A0F" w:rsidRPr="00097175">
        <w:rPr>
          <w:sz w:val="22"/>
          <w:szCs w:val="22"/>
        </w:rPr>
        <w:t xml:space="preserve">złotych </w:t>
      </w:r>
      <w:r w:rsidR="00E90C21" w:rsidRPr="00097175">
        <w:rPr>
          <w:sz w:val="22"/>
          <w:szCs w:val="22"/>
        </w:rPr>
        <w:t xml:space="preserve">równowartość kwoty </w:t>
      </w:r>
      <w:r w:rsidR="005955CC">
        <w:rPr>
          <w:sz w:val="22"/>
          <w:szCs w:val="22"/>
        </w:rPr>
        <w:t>30 000</w:t>
      </w:r>
      <w:r w:rsidR="009E3F5B" w:rsidRPr="00097175">
        <w:rPr>
          <w:sz w:val="22"/>
          <w:szCs w:val="22"/>
        </w:rPr>
        <w:t xml:space="preserve"> euro</w:t>
      </w:r>
    </w:p>
    <w:p w:rsidR="00B3284F" w:rsidRPr="00B3284F" w:rsidRDefault="00B3284F" w:rsidP="0063531D">
      <w:pPr>
        <w:pStyle w:val="Bezodstpw"/>
        <w:spacing w:line="276" w:lineRule="auto"/>
        <w:ind w:firstLine="5812"/>
      </w:pPr>
    </w:p>
    <w:p w:rsidR="00B3284F" w:rsidRPr="0063531D" w:rsidRDefault="005955CC" w:rsidP="0063531D">
      <w:pPr>
        <w:pStyle w:val="Bezodstpw"/>
        <w:spacing w:after="80" w:line="276" w:lineRule="auto"/>
        <w:ind w:firstLine="5812"/>
        <w:rPr>
          <w:rFonts w:ascii="Times New Roman" w:hAnsi="Times New Roman"/>
          <w:sz w:val="20"/>
          <w:szCs w:val="20"/>
        </w:rPr>
      </w:pPr>
      <w:r>
        <w:rPr>
          <w:rFonts w:ascii="Times New Roman" w:hAnsi="Times New Roman"/>
          <w:sz w:val="20"/>
          <w:szCs w:val="20"/>
        </w:rPr>
        <w:t xml:space="preserve">Dyrektor Szkoły </w:t>
      </w:r>
    </w:p>
    <w:p w:rsidR="0063531D" w:rsidRPr="0063531D" w:rsidRDefault="0063531D" w:rsidP="0063531D">
      <w:pPr>
        <w:pStyle w:val="Bezodstpw"/>
        <w:spacing w:line="276" w:lineRule="auto"/>
        <w:ind w:firstLine="5812"/>
        <w:rPr>
          <w:rFonts w:ascii="Times New Roman" w:hAnsi="Times New Roman"/>
          <w:i/>
          <w:sz w:val="20"/>
          <w:szCs w:val="20"/>
        </w:rPr>
      </w:pPr>
      <w:r w:rsidRPr="0063531D">
        <w:rPr>
          <w:rFonts w:ascii="Times New Roman" w:hAnsi="Times New Roman"/>
          <w:sz w:val="20"/>
          <w:szCs w:val="20"/>
        </w:rPr>
        <w:t xml:space="preserve">    </w:t>
      </w:r>
      <w:r w:rsidR="005955CC">
        <w:rPr>
          <w:rFonts w:ascii="Times New Roman" w:hAnsi="Times New Roman"/>
          <w:i/>
          <w:sz w:val="20"/>
          <w:szCs w:val="20"/>
        </w:rPr>
        <w:t>Ryszard Mańko</w:t>
      </w:r>
    </w:p>
    <w:p w:rsidR="0063531D" w:rsidRPr="0063531D" w:rsidRDefault="0063531D" w:rsidP="0063531D">
      <w:pPr>
        <w:pStyle w:val="Bezodstpw"/>
        <w:spacing w:line="276" w:lineRule="auto"/>
        <w:ind w:firstLine="5812"/>
        <w:rPr>
          <w:rFonts w:ascii="Times New Roman" w:hAnsi="Times New Roman"/>
        </w:rPr>
      </w:pPr>
      <w:r>
        <w:rPr>
          <w:rFonts w:ascii="Times New Roman" w:hAnsi="Times New Roman"/>
        </w:rPr>
        <w:t xml:space="preserve">            (  -  )</w:t>
      </w:r>
    </w:p>
    <w:p w:rsidR="00B3284F" w:rsidRPr="00B3284F" w:rsidRDefault="00B3284F" w:rsidP="00B3284F">
      <w:pPr>
        <w:pStyle w:val="Bezodstpw"/>
        <w:spacing w:line="276" w:lineRule="auto"/>
      </w:pPr>
    </w:p>
    <w:p w:rsidR="006732B6" w:rsidRPr="00B3284F" w:rsidRDefault="0063531D" w:rsidP="00B3284F">
      <w:pPr>
        <w:spacing w:line="276" w:lineRule="auto"/>
        <w:ind w:left="5800" w:right="-28"/>
        <w:rPr>
          <w:sz w:val="22"/>
          <w:szCs w:val="22"/>
        </w:rPr>
      </w:pPr>
      <w:r>
        <w:rPr>
          <w:i/>
          <w:sz w:val="22"/>
          <w:szCs w:val="22"/>
        </w:rPr>
        <w:t xml:space="preserve">      </w:t>
      </w:r>
      <w:r w:rsidR="004C1F70" w:rsidRPr="00B3284F">
        <w:rPr>
          <w:i/>
          <w:sz w:val="22"/>
          <w:szCs w:val="22"/>
        </w:rPr>
        <w:t>/zatwierdził/</w:t>
      </w:r>
    </w:p>
    <w:p w:rsidR="004C1F70" w:rsidRPr="00B3284F" w:rsidRDefault="005D528A" w:rsidP="00B3284F">
      <w:pPr>
        <w:spacing w:line="276" w:lineRule="auto"/>
        <w:ind w:right="-28"/>
        <w:rPr>
          <w:sz w:val="22"/>
          <w:szCs w:val="22"/>
        </w:rPr>
      </w:pPr>
      <w:r w:rsidRPr="00B3284F">
        <w:rPr>
          <w:sz w:val="22"/>
          <w:szCs w:val="22"/>
        </w:rPr>
        <w:t xml:space="preserve">      </w:t>
      </w:r>
    </w:p>
    <w:p w:rsidR="00D14538" w:rsidRDefault="00D14538" w:rsidP="008A5BE3">
      <w:pPr>
        <w:spacing w:line="276" w:lineRule="auto"/>
        <w:ind w:right="-28"/>
        <w:rPr>
          <w:color w:val="000000" w:themeColor="text1"/>
          <w:sz w:val="22"/>
          <w:szCs w:val="22"/>
        </w:rPr>
      </w:pPr>
    </w:p>
    <w:p w:rsidR="00D14538" w:rsidRDefault="00D14538" w:rsidP="008A5BE3">
      <w:pPr>
        <w:spacing w:line="276" w:lineRule="auto"/>
        <w:ind w:right="-28"/>
        <w:rPr>
          <w:color w:val="000000" w:themeColor="text1"/>
          <w:sz w:val="22"/>
          <w:szCs w:val="22"/>
        </w:rPr>
      </w:pPr>
    </w:p>
    <w:p w:rsidR="00D14538" w:rsidRDefault="00D14538" w:rsidP="008A5BE3">
      <w:pPr>
        <w:spacing w:line="276" w:lineRule="auto"/>
        <w:ind w:right="-28"/>
        <w:rPr>
          <w:color w:val="000000" w:themeColor="text1"/>
          <w:sz w:val="22"/>
          <w:szCs w:val="22"/>
        </w:rPr>
      </w:pPr>
    </w:p>
    <w:p w:rsidR="00D14538" w:rsidRDefault="00D14538" w:rsidP="008A5BE3">
      <w:pPr>
        <w:spacing w:line="276" w:lineRule="auto"/>
        <w:ind w:right="-28"/>
        <w:rPr>
          <w:color w:val="000000" w:themeColor="text1"/>
          <w:sz w:val="22"/>
          <w:szCs w:val="22"/>
        </w:rPr>
      </w:pPr>
    </w:p>
    <w:p w:rsidR="000222D8" w:rsidRPr="008B1F5E" w:rsidRDefault="00DE7D14" w:rsidP="008A5BE3">
      <w:pPr>
        <w:spacing w:line="276" w:lineRule="auto"/>
        <w:ind w:right="-28"/>
        <w:rPr>
          <w:b/>
          <w:bCs/>
          <w:color w:val="000000" w:themeColor="text1"/>
          <w:sz w:val="22"/>
          <w:szCs w:val="22"/>
        </w:rPr>
      </w:pPr>
      <w:r w:rsidRPr="008B1F5E">
        <w:rPr>
          <w:color w:val="000000" w:themeColor="text1"/>
          <w:sz w:val="22"/>
          <w:szCs w:val="22"/>
        </w:rPr>
        <w:t xml:space="preserve"> Kielce, dnia</w:t>
      </w:r>
      <w:r w:rsidR="008A5BE3" w:rsidRPr="008B1F5E">
        <w:rPr>
          <w:color w:val="000000" w:themeColor="text1"/>
          <w:sz w:val="22"/>
          <w:szCs w:val="22"/>
        </w:rPr>
        <w:t xml:space="preserve"> </w:t>
      </w:r>
      <w:r w:rsidR="003A58BC" w:rsidRPr="008B1F5E">
        <w:rPr>
          <w:b/>
          <w:bCs/>
          <w:color w:val="000000" w:themeColor="text1"/>
          <w:sz w:val="22"/>
          <w:szCs w:val="22"/>
        </w:rPr>
        <w:t>31.12</w:t>
      </w:r>
      <w:r w:rsidR="008A5BE3" w:rsidRPr="008B1F5E">
        <w:rPr>
          <w:b/>
          <w:bCs/>
          <w:color w:val="000000" w:themeColor="text1"/>
          <w:sz w:val="22"/>
          <w:szCs w:val="22"/>
        </w:rPr>
        <w:t>.2020.</w:t>
      </w:r>
      <w:r w:rsidR="004C1F70" w:rsidRPr="008B1F5E">
        <w:rPr>
          <w:b/>
          <w:bCs/>
          <w:color w:val="000000" w:themeColor="text1"/>
          <w:sz w:val="22"/>
          <w:szCs w:val="22"/>
        </w:rPr>
        <w:t xml:space="preserve">r.           </w:t>
      </w:r>
      <w:r w:rsidR="005D528A" w:rsidRPr="008B1F5E">
        <w:rPr>
          <w:b/>
          <w:bCs/>
          <w:color w:val="000000" w:themeColor="text1"/>
          <w:sz w:val="22"/>
          <w:szCs w:val="22"/>
        </w:rPr>
        <w:t xml:space="preserve">     </w:t>
      </w:r>
    </w:p>
    <w:p w:rsidR="00EB2528" w:rsidRPr="008B1F5E" w:rsidRDefault="00EB2528" w:rsidP="008A5BE3">
      <w:pPr>
        <w:spacing w:line="276" w:lineRule="auto"/>
        <w:ind w:right="-28"/>
        <w:rPr>
          <w:b/>
          <w:bCs/>
          <w:color w:val="000000" w:themeColor="text1"/>
          <w:sz w:val="22"/>
          <w:szCs w:val="22"/>
        </w:rPr>
      </w:pPr>
    </w:p>
    <w:tbl>
      <w:tblPr>
        <w:tblW w:w="0" w:type="auto"/>
        <w:tblInd w:w="33" w:type="dxa"/>
        <w:shd w:val="pct12" w:color="auto" w:fill="auto"/>
        <w:tblCellMar>
          <w:left w:w="70" w:type="dxa"/>
          <w:right w:w="70" w:type="dxa"/>
        </w:tblCellMar>
        <w:tblLook w:val="0000"/>
      </w:tblPr>
      <w:tblGrid>
        <w:gridCol w:w="1167"/>
        <w:gridCol w:w="8154"/>
      </w:tblGrid>
      <w:tr w:rsidR="00E80A68" w:rsidRPr="00B3284F" w:rsidTr="00B26103">
        <w:tblPrEx>
          <w:tblCellMar>
            <w:top w:w="0" w:type="dxa"/>
            <w:bottom w:w="0" w:type="dxa"/>
          </w:tblCellMar>
        </w:tblPrEx>
        <w:trPr>
          <w:trHeight w:val="70"/>
        </w:trPr>
        <w:tc>
          <w:tcPr>
            <w:tcW w:w="1171" w:type="dxa"/>
            <w:shd w:val="pct12" w:color="auto" w:fill="auto"/>
            <w:vAlign w:val="center"/>
          </w:tcPr>
          <w:p w:rsidR="00E80A68" w:rsidRPr="00333FCC" w:rsidRDefault="00E80A68" w:rsidP="00B3284F">
            <w:pPr>
              <w:pStyle w:val="Nagwek3"/>
              <w:spacing w:before="60" w:after="60" w:line="276" w:lineRule="auto"/>
              <w:rPr>
                <w:sz w:val="22"/>
                <w:szCs w:val="22"/>
                <w:lang w:val="pl-PL" w:eastAsia="pl-PL"/>
              </w:rPr>
            </w:pPr>
            <w:r w:rsidRPr="00333FCC">
              <w:rPr>
                <w:sz w:val="22"/>
                <w:szCs w:val="22"/>
                <w:lang w:val="pl-PL" w:eastAsia="pl-PL"/>
              </w:rPr>
              <w:lastRenderedPageBreak/>
              <w:t>Rozdz. I.</w:t>
            </w:r>
          </w:p>
        </w:tc>
        <w:tc>
          <w:tcPr>
            <w:tcW w:w="8222" w:type="dxa"/>
            <w:shd w:val="pct12" w:color="auto" w:fill="auto"/>
            <w:vAlign w:val="center"/>
          </w:tcPr>
          <w:p w:rsidR="00E80A68" w:rsidRPr="00333FCC" w:rsidRDefault="00E80A68" w:rsidP="00B3284F">
            <w:pPr>
              <w:pStyle w:val="Nagwek3"/>
              <w:spacing w:before="60" w:after="60" w:line="276" w:lineRule="auto"/>
              <w:rPr>
                <w:sz w:val="22"/>
                <w:szCs w:val="22"/>
                <w:lang w:val="pl-PL" w:eastAsia="pl-PL"/>
              </w:rPr>
            </w:pPr>
            <w:r w:rsidRPr="00333FCC">
              <w:rPr>
                <w:sz w:val="22"/>
                <w:szCs w:val="22"/>
                <w:lang w:val="pl-PL" w:eastAsia="pl-PL"/>
              </w:rPr>
              <w:t xml:space="preserve">  </w:t>
            </w:r>
            <w:r w:rsidR="00E64B55" w:rsidRPr="00333FCC">
              <w:rPr>
                <w:sz w:val="22"/>
                <w:szCs w:val="22"/>
                <w:lang w:val="pl-PL" w:eastAsia="pl-PL"/>
              </w:rPr>
              <w:t>Zamawiający</w:t>
            </w:r>
          </w:p>
        </w:tc>
      </w:tr>
    </w:tbl>
    <w:p w:rsidR="00E80A68" w:rsidRPr="00B3284F" w:rsidRDefault="008A5BE3" w:rsidP="00B3284F">
      <w:pPr>
        <w:spacing w:line="276" w:lineRule="auto"/>
        <w:rPr>
          <w:b/>
          <w:sz w:val="22"/>
          <w:szCs w:val="22"/>
          <w:u w:val="single"/>
        </w:rPr>
      </w:pPr>
      <w:r>
        <w:rPr>
          <w:b/>
          <w:sz w:val="22"/>
          <w:szCs w:val="22"/>
          <w:u w:val="single"/>
        </w:rPr>
        <w:t xml:space="preserve">Zespół Szkół nr 2 w Kielcach </w:t>
      </w:r>
    </w:p>
    <w:p w:rsidR="008A5BE3" w:rsidRDefault="00F6670D" w:rsidP="00B3284F">
      <w:pPr>
        <w:tabs>
          <w:tab w:val="left" w:pos="0"/>
        </w:tabs>
        <w:spacing w:line="276" w:lineRule="auto"/>
        <w:jc w:val="both"/>
        <w:rPr>
          <w:b/>
          <w:sz w:val="22"/>
          <w:szCs w:val="22"/>
        </w:rPr>
      </w:pPr>
      <w:r>
        <w:rPr>
          <w:b/>
          <w:sz w:val="22"/>
          <w:szCs w:val="22"/>
        </w:rPr>
        <w:t>u</w:t>
      </w:r>
      <w:r w:rsidR="008A5BE3">
        <w:rPr>
          <w:b/>
          <w:sz w:val="22"/>
          <w:szCs w:val="22"/>
        </w:rPr>
        <w:t xml:space="preserve">l. Jagiellońska 90 </w:t>
      </w:r>
    </w:p>
    <w:p w:rsidR="008A5BE3" w:rsidRDefault="008A5BE3" w:rsidP="00B3284F">
      <w:pPr>
        <w:tabs>
          <w:tab w:val="left" w:pos="0"/>
        </w:tabs>
        <w:spacing w:line="276" w:lineRule="auto"/>
        <w:jc w:val="both"/>
        <w:rPr>
          <w:b/>
          <w:sz w:val="22"/>
          <w:szCs w:val="22"/>
        </w:rPr>
      </w:pPr>
      <w:r>
        <w:rPr>
          <w:b/>
          <w:sz w:val="22"/>
          <w:szCs w:val="22"/>
        </w:rPr>
        <w:t>25-734 Kielce</w:t>
      </w:r>
    </w:p>
    <w:p w:rsidR="008A5BE3" w:rsidRDefault="008A5BE3" w:rsidP="00B3284F">
      <w:pPr>
        <w:tabs>
          <w:tab w:val="left" w:pos="0"/>
        </w:tabs>
        <w:spacing w:line="276" w:lineRule="auto"/>
        <w:jc w:val="both"/>
        <w:rPr>
          <w:b/>
          <w:sz w:val="22"/>
          <w:szCs w:val="22"/>
        </w:rPr>
      </w:pPr>
      <w:r>
        <w:rPr>
          <w:b/>
          <w:sz w:val="22"/>
          <w:szCs w:val="22"/>
        </w:rPr>
        <w:t xml:space="preserve">Tel. 41 367 61 83 </w:t>
      </w:r>
    </w:p>
    <w:p w:rsidR="006732B6" w:rsidRPr="00B3284F" w:rsidRDefault="006732B6" w:rsidP="00B3284F">
      <w:pPr>
        <w:pStyle w:val="Bezodstpw"/>
        <w:spacing w:line="276" w:lineRule="auto"/>
        <w:rPr>
          <w:rFonts w:ascii="Times New Roman" w:hAnsi="Times New Roman"/>
          <w:b/>
          <w:i/>
        </w:rPr>
      </w:pPr>
      <w:r w:rsidRPr="00B3284F">
        <w:rPr>
          <w:rFonts w:ascii="Times New Roman" w:hAnsi="Times New Roman"/>
        </w:rPr>
        <w:t xml:space="preserve">adres strony internetowej: </w:t>
      </w:r>
      <w:r w:rsidR="000E68AD" w:rsidRPr="000E68AD">
        <w:rPr>
          <w:rFonts w:ascii="Times New Roman" w:hAnsi="Times New Roman"/>
        </w:rPr>
        <w:t>http://www.zs2-kielce.pl/index.php/zamowienia</w:t>
      </w:r>
    </w:p>
    <w:p w:rsidR="00285DD4" w:rsidRPr="00B3284F" w:rsidRDefault="00285DD4" w:rsidP="00B3284F">
      <w:pPr>
        <w:pStyle w:val="Bezodstpw"/>
        <w:spacing w:line="276" w:lineRule="auto"/>
        <w:rPr>
          <w:rFonts w:ascii="Times New Roman" w:hAnsi="Times New Roman"/>
        </w:rPr>
      </w:pPr>
      <w:r w:rsidRPr="00B3284F">
        <w:rPr>
          <w:rFonts w:ascii="Times New Roman" w:hAnsi="Times New Roman"/>
        </w:rPr>
        <w:t>e-mail:</w:t>
      </w:r>
      <w:r w:rsidR="008A5BE3">
        <w:rPr>
          <w:rFonts w:ascii="Times New Roman" w:hAnsi="Times New Roman"/>
        </w:rPr>
        <w:t>profesjolanle_kardy@zs2-kielce.pl</w:t>
      </w:r>
    </w:p>
    <w:p w:rsidR="00285DD4" w:rsidRPr="00B3284F" w:rsidRDefault="00285DD4" w:rsidP="00B3284F">
      <w:pPr>
        <w:pStyle w:val="Bezodstpw"/>
        <w:spacing w:line="276" w:lineRule="auto"/>
        <w:rPr>
          <w:rFonts w:ascii="Times New Roman" w:hAnsi="Times New Roman"/>
        </w:rPr>
      </w:pPr>
    </w:p>
    <w:p w:rsidR="006732B6" w:rsidRPr="00B3284F" w:rsidRDefault="006732B6" w:rsidP="00B3284F">
      <w:pPr>
        <w:spacing w:after="120" w:line="276" w:lineRule="auto"/>
        <w:jc w:val="both"/>
        <w:rPr>
          <w:spacing w:val="-4"/>
          <w:sz w:val="22"/>
          <w:szCs w:val="22"/>
        </w:rPr>
      </w:pPr>
      <w:bookmarkStart w:id="0" w:name="_Hlk506806185"/>
      <w:r w:rsidRPr="00B3284F">
        <w:rPr>
          <w:spacing w:val="-4"/>
          <w:sz w:val="22"/>
          <w:szCs w:val="22"/>
        </w:rPr>
        <w:t xml:space="preserve">zaprasza do składania ofert w postępowaniu o udzielenie zamówienia publicznego prowadzonym w trybie </w:t>
      </w:r>
      <w:r w:rsidRPr="00B3284F">
        <w:rPr>
          <w:b/>
          <w:spacing w:val="-4"/>
          <w:sz w:val="22"/>
          <w:szCs w:val="22"/>
        </w:rPr>
        <w:t>prz</w:t>
      </w:r>
      <w:r w:rsidRPr="00B3284F">
        <w:rPr>
          <w:b/>
          <w:spacing w:val="-4"/>
          <w:sz w:val="22"/>
          <w:szCs w:val="22"/>
        </w:rPr>
        <w:t>e</w:t>
      </w:r>
      <w:r w:rsidRPr="00B3284F">
        <w:rPr>
          <w:b/>
          <w:spacing w:val="-4"/>
          <w:sz w:val="22"/>
          <w:szCs w:val="22"/>
        </w:rPr>
        <w:t>targu nieograniczonego</w:t>
      </w:r>
      <w:r w:rsidRPr="00B3284F">
        <w:rPr>
          <w:spacing w:val="-4"/>
          <w:sz w:val="22"/>
          <w:szCs w:val="22"/>
        </w:rPr>
        <w:t xml:space="preserve"> na podstawie przepisów ustawy z dnia 29 stycznia 2004</w:t>
      </w:r>
      <w:r w:rsidR="00FB5ADF" w:rsidRPr="00B3284F">
        <w:rPr>
          <w:spacing w:val="-4"/>
          <w:sz w:val="22"/>
          <w:szCs w:val="22"/>
        </w:rPr>
        <w:t xml:space="preserve"> </w:t>
      </w:r>
      <w:r w:rsidRPr="00B3284F">
        <w:rPr>
          <w:spacing w:val="-4"/>
          <w:sz w:val="22"/>
          <w:szCs w:val="22"/>
        </w:rPr>
        <w:t>r. Prawo zamówień</w:t>
      </w:r>
      <w:r w:rsidR="00F55560" w:rsidRPr="00B3284F">
        <w:rPr>
          <w:spacing w:val="-4"/>
          <w:sz w:val="22"/>
          <w:szCs w:val="22"/>
        </w:rPr>
        <w:t xml:space="preserve"> publicznych </w:t>
      </w:r>
      <w:r w:rsidR="00DE7D14" w:rsidRPr="00B3284F">
        <w:rPr>
          <w:sz w:val="22"/>
          <w:szCs w:val="22"/>
        </w:rPr>
        <w:t xml:space="preserve">(t.j. Dz. U. </w:t>
      </w:r>
      <w:r w:rsidR="003978DF">
        <w:rPr>
          <w:sz w:val="22"/>
          <w:szCs w:val="22"/>
        </w:rPr>
        <w:t>z 201</w:t>
      </w:r>
      <w:r w:rsidR="000E68AD">
        <w:rPr>
          <w:sz w:val="22"/>
          <w:szCs w:val="22"/>
        </w:rPr>
        <w:t>9</w:t>
      </w:r>
      <w:r w:rsidR="00DE7D14" w:rsidRPr="00B3284F">
        <w:rPr>
          <w:sz w:val="22"/>
          <w:szCs w:val="22"/>
        </w:rPr>
        <w:t xml:space="preserve"> r. poz. </w:t>
      </w:r>
      <w:r w:rsidR="000E68AD">
        <w:rPr>
          <w:sz w:val="22"/>
          <w:szCs w:val="22"/>
        </w:rPr>
        <w:t>1843</w:t>
      </w:r>
      <w:r w:rsidR="00217E80" w:rsidRPr="00B3284F">
        <w:rPr>
          <w:sz w:val="22"/>
          <w:szCs w:val="22"/>
        </w:rPr>
        <w:t xml:space="preserve"> </w:t>
      </w:r>
      <w:r w:rsidR="00DE7D14" w:rsidRPr="00B3284F">
        <w:rPr>
          <w:sz w:val="22"/>
          <w:szCs w:val="22"/>
        </w:rPr>
        <w:t>ze zm.)</w:t>
      </w:r>
      <w:r w:rsidR="00DE7D14" w:rsidRPr="00B3284F">
        <w:rPr>
          <w:spacing w:val="-4"/>
          <w:sz w:val="22"/>
          <w:szCs w:val="22"/>
        </w:rPr>
        <w:t xml:space="preserve">, </w:t>
      </w:r>
      <w:r w:rsidRPr="00B3284F">
        <w:rPr>
          <w:spacing w:val="-4"/>
          <w:sz w:val="22"/>
          <w:szCs w:val="22"/>
        </w:rPr>
        <w:t>cyt. dalej jako Pzp.</w:t>
      </w:r>
    </w:p>
    <w:bookmarkEnd w:id="0"/>
    <w:p w:rsidR="006732B6" w:rsidRPr="00B3284F" w:rsidRDefault="006732B6" w:rsidP="00B3284F">
      <w:pPr>
        <w:spacing w:line="276" w:lineRule="auto"/>
        <w:jc w:val="both"/>
        <w:rPr>
          <w:spacing w:val="-4"/>
          <w:sz w:val="22"/>
          <w:szCs w:val="22"/>
        </w:rPr>
      </w:pPr>
    </w:p>
    <w:tbl>
      <w:tblPr>
        <w:tblW w:w="0" w:type="auto"/>
        <w:tblInd w:w="33" w:type="dxa"/>
        <w:shd w:val="pct12" w:color="auto" w:fill="auto"/>
        <w:tblCellMar>
          <w:left w:w="70" w:type="dxa"/>
          <w:right w:w="70" w:type="dxa"/>
        </w:tblCellMar>
        <w:tblLook w:val="0000"/>
      </w:tblPr>
      <w:tblGrid>
        <w:gridCol w:w="1158"/>
        <w:gridCol w:w="8020"/>
      </w:tblGrid>
      <w:tr w:rsidR="00E80A68" w:rsidRPr="00B3284F" w:rsidTr="00762017">
        <w:tblPrEx>
          <w:tblCellMar>
            <w:top w:w="0" w:type="dxa"/>
            <w:bottom w:w="0" w:type="dxa"/>
          </w:tblCellMar>
        </w:tblPrEx>
        <w:trPr>
          <w:trHeight w:val="70"/>
        </w:trPr>
        <w:tc>
          <w:tcPr>
            <w:tcW w:w="1158" w:type="dxa"/>
            <w:shd w:val="pct12" w:color="auto" w:fill="auto"/>
            <w:vAlign w:val="center"/>
          </w:tcPr>
          <w:p w:rsidR="00E80A68" w:rsidRPr="00333FCC" w:rsidRDefault="00E80A68" w:rsidP="00B3284F">
            <w:pPr>
              <w:pStyle w:val="Nagwek3"/>
              <w:spacing w:before="60" w:after="60" w:line="276" w:lineRule="auto"/>
              <w:rPr>
                <w:sz w:val="22"/>
                <w:szCs w:val="22"/>
                <w:lang w:val="pl-PL" w:eastAsia="pl-PL"/>
              </w:rPr>
            </w:pPr>
            <w:r w:rsidRPr="00333FCC">
              <w:rPr>
                <w:sz w:val="22"/>
                <w:szCs w:val="22"/>
                <w:lang w:val="pl-PL" w:eastAsia="pl-PL"/>
              </w:rPr>
              <w:t>Rozdz. II.</w:t>
            </w:r>
          </w:p>
        </w:tc>
        <w:tc>
          <w:tcPr>
            <w:tcW w:w="8020" w:type="dxa"/>
            <w:shd w:val="pct12" w:color="auto" w:fill="auto"/>
            <w:vAlign w:val="center"/>
          </w:tcPr>
          <w:p w:rsidR="00E80A68" w:rsidRPr="00333FCC" w:rsidRDefault="00E80A68" w:rsidP="00B3284F">
            <w:pPr>
              <w:pStyle w:val="Nagwek3"/>
              <w:spacing w:before="60" w:after="60" w:line="276" w:lineRule="auto"/>
              <w:rPr>
                <w:sz w:val="22"/>
                <w:szCs w:val="22"/>
                <w:lang w:val="pl-PL" w:eastAsia="pl-PL"/>
              </w:rPr>
            </w:pPr>
            <w:r w:rsidRPr="00333FCC">
              <w:rPr>
                <w:sz w:val="22"/>
                <w:szCs w:val="22"/>
                <w:lang w:val="pl-PL" w:eastAsia="pl-PL"/>
              </w:rPr>
              <w:t xml:space="preserve">  Przedmiot zamówienia </w:t>
            </w:r>
          </w:p>
        </w:tc>
      </w:tr>
    </w:tbl>
    <w:p w:rsidR="00E80A68" w:rsidRPr="00B3284F" w:rsidRDefault="00E80A68" w:rsidP="00B3284F">
      <w:pPr>
        <w:spacing w:line="276" w:lineRule="auto"/>
        <w:jc w:val="both"/>
        <w:rPr>
          <w:spacing w:val="-4"/>
          <w:sz w:val="22"/>
          <w:szCs w:val="22"/>
        </w:rPr>
      </w:pPr>
    </w:p>
    <w:p w:rsidR="00E90C21" w:rsidRPr="008B1F5E" w:rsidRDefault="00E90C21" w:rsidP="008C3696">
      <w:pPr>
        <w:numPr>
          <w:ilvl w:val="0"/>
          <w:numId w:val="21"/>
        </w:numPr>
        <w:autoSpaceDE w:val="0"/>
        <w:autoSpaceDN w:val="0"/>
        <w:adjustRightInd w:val="0"/>
        <w:spacing w:before="120" w:after="120" w:line="276" w:lineRule="auto"/>
        <w:ind w:left="284" w:hanging="284"/>
        <w:jc w:val="both"/>
        <w:rPr>
          <w:spacing w:val="-6"/>
          <w:sz w:val="24"/>
          <w:szCs w:val="24"/>
        </w:rPr>
      </w:pPr>
      <w:r w:rsidRPr="008B1F5E">
        <w:rPr>
          <w:spacing w:val="-6"/>
          <w:sz w:val="24"/>
          <w:szCs w:val="24"/>
        </w:rPr>
        <w:t>Przedmiotem zamówienia jest</w:t>
      </w:r>
      <w:r w:rsidRPr="008B1F5E">
        <w:rPr>
          <w:sz w:val="24"/>
          <w:szCs w:val="24"/>
        </w:rPr>
        <w:t xml:space="preserve"> zakup i dostawa sprzętu komputerowego</w:t>
      </w:r>
      <w:r w:rsidR="00423047" w:rsidRPr="008B1F5E">
        <w:rPr>
          <w:sz w:val="24"/>
          <w:szCs w:val="24"/>
        </w:rPr>
        <w:t>, sprzętu fotograficznego</w:t>
      </w:r>
      <w:r w:rsidR="00281332" w:rsidRPr="008B1F5E">
        <w:rPr>
          <w:sz w:val="24"/>
          <w:szCs w:val="24"/>
        </w:rPr>
        <w:t xml:space="preserve"> oraz oprogramowania</w:t>
      </w:r>
      <w:r w:rsidR="00423047" w:rsidRPr="008B1F5E">
        <w:rPr>
          <w:sz w:val="24"/>
          <w:szCs w:val="24"/>
        </w:rPr>
        <w:t xml:space="preserve"> </w:t>
      </w:r>
      <w:r w:rsidR="00C24691">
        <w:rPr>
          <w:sz w:val="24"/>
          <w:szCs w:val="24"/>
        </w:rPr>
        <w:t>dla szkoły</w:t>
      </w:r>
      <w:r w:rsidRPr="008B1F5E">
        <w:rPr>
          <w:sz w:val="24"/>
          <w:szCs w:val="24"/>
        </w:rPr>
        <w:t xml:space="preserve"> na rzecz realizacji projektu pn. </w:t>
      </w:r>
      <w:r w:rsidRPr="008B1F5E">
        <w:rPr>
          <w:i/>
          <w:sz w:val="24"/>
          <w:szCs w:val="24"/>
        </w:rPr>
        <w:t>„</w:t>
      </w:r>
      <w:r w:rsidR="00423047" w:rsidRPr="008B1F5E">
        <w:rPr>
          <w:i/>
          <w:sz w:val="24"/>
          <w:szCs w:val="24"/>
        </w:rPr>
        <w:t>Profesjonalne kadry</w:t>
      </w:r>
      <w:r w:rsidRPr="008B1F5E">
        <w:rPr>
          <w:i/>
          <w:sz w:val="24"/>
          <w:szCs w:val="24"/>
        </w:rPr>
        <w:t>”</w:t>
      </w:r>
      <w:r w:rsidRPr="008B1F5E">
        <w:rPr>
          <w:sz w:val="24"/>
          <w:szCs w:val="24"/>
        </w:rPr>
        <w:t xml:space="preserve"> współfinansowanego przez Unię Europejską ze środków Regionalnego Programu Operacyjnego Województwa Świętokrzyskiego na lata 2014-2020 w ramach Europejskiego Funduszu Społecznego, </w:t>
      </w:r>
      <w:r w:rsidR="00423047" w:rsidRPr="008B1F5E">
        <w:rPr>
          <w:sz w:val="24"/>
          <w:szCs w:val="24"/>
        </w:rPr>
        <w:t>Osi 8. Rozwój edukacji i aktywne społeczeństwo, Działania 8.5 Rozwój i wysoka jakość szkolnictwa zawodowego i kształcenia ustawicznego, Poddziałania 8.5.4 Kształcenie ustawiczne</w:t>
      </w:r>
      <w:r w:rsidR="00281332" w:rsidRPr="008B1F5E">
        <w:rPr>
          <w:sz w:val="24"/>
          <w:szCs w:val="24"/>
        </w:rPr>
        <w:t xml:space="preserve"> </w:t>
      </w:r>
      <w:r w:rsidR="00423047" w:rsidRPr="008B1F5E">
        <w:rPr>
          <w:sz w:val="24"/>
          <w:szCs w:val="24"/>
        </w:rPr>
        <w:t>-</w:t>
      </w:r>
      <w:r w:rsidR="00281332" w:rsidRPr="008B1F5E">
        <w:rPr>
          <w:sz w:val="24"/>
          <w:szCs w:val="24"/>
        </w:rPr>
        <w:t xml:space="preserve"> </w:t>
      </w:r>
      <w:r w:rsidR="00423047" w:rsidRPr="008B1F5E">
        <w:rPr>
          <w:sz w:val="24"/>
          <w:szCs w:val="24"/>
        </w:rPr>
        <w:t>ZIT nr umowy finansowej RPSW.08.05.04-26-0011/20</w:t>
      </w:r>
    </w:p>
    <w:p w:rsidR="00E90C21" w:rsidRPr="008B1F5E" w:rsidRDefault="00E90C21" w:rsidP="00B3284F">
      <w:pPr>
        <w:pStyle w:val="Akapitzlist"/>
        <w:ind w:left="284"/>
        <w:jc w:val="both"/>
        <w:rPr>
          <w:rFonts w:ascii="Times New Roman" w:hAnsi="Times New Roman"/>
          <w:sz w:val="24"/>
          <w:szCs w:val="24"/>
        </w:rPr>
      </w:pPr>
      <w:r w:rsidRPr="008B1F5E">
        <w:rPr>
          <w:rFonts w:ascii="Times New Roman" w:hAnsi="Times New Roman"/>
          <w:sz w:val="24"/>
          <w:szCs w:val="24"/>
        </w:rPr>
        <w:t xml:space="preserve">Przedmiot dostawy ma zostać dostarczony do </w:t>
      </w:r>
      <w:r w:rsidR="00423047" w:rsidRPr="008B1F5E">
        <w:rPr>
          <w:rFonts w:ascii="Times New Roman" w:hAnsi="Times New Roman"/>
          <w:sz w:val="24"/>
          <w:szCs w:val="24"/>
        </w:rPr>
        <w:t>Z</w:t>
      </w:r>
      <w:r w:rsidR="00C24691">
        <w:rPr>
          <w:rFonts w:ascii="Times New Roman" w:hAnsi="Times New Roman"/>
          <w:sz w:val="24"/>
          <w:szCs w:val="24"/>
        </w:rPr>
        <w:t>espołu Szkół nr 2 w Kielcach, u</w:t>
      </w:r>
      <w:r w:rsidR="00423047" w:rsidRPr="008B1F5E">
        <w:rPr>
          <w:rFonts w:ascii="Times New Roman" w:hAnsi="Times New Roman"/>
          <w:sz w:val="24"/>
          <w:szCs w:val="24"/>
        </w:rPr>
        <w:t>l. Jagiellońska 90, 25-734 Kielce</w:t>
      </w:r>
    </w:p>
    <w:p w:rsidR="001D1143" w:rsidRPr="00B3284F" w:rsidRDefault="001D1143" w:rsidP="008C3696">
      <w:pPr>
        <w:numPr>
          <w:ilvl w:val="0"/>
          <w:numId w:val="21"/>
        </w:numPr>
        <w:spacing w:after="120" w:line="276" w:lineRule="auto"/>
        <w:ind w:left="284" w:hanging="284"/>
        <w:jc w:val="both"/>
        <w:rPr>
          <w:b/>
          <w:sz w:val="22"/>
          <w:szCs w:val="22"/>
        </w:rPr>
      </w:pPr>
      <w:r w:rsidRPr="00B3284F">
        <w:rPr>
          <w:b/>
          <w:sz w:val="22"/>
          <w:szCs w:val="22"/>
        </w:rPr>
        <w:t>Za</w:t>
      </w:r>
      <w:r w:rsidR="00E90C21" w:rsidRPr="00B3284F">
        <w:rPr>
          <w:b/>
          <w:sz w:val="22"/>
          <w:szCs w:val="22"/>
        </w:rPr>
        <w:t>mówienie zostało podzielone na 3</w:t>
      </w:r>
      <w:r w:rsidRPr="00B3284F">
        <w:rPr>
          <w:b/>
          <w:sz w:val="22"/>
          <w:szCs w:val="22"/>
        </w:rPr>
        <w:t xml:space="preserve"> </w:t>
      </w:r>
      <w:r w:rsidR="007D6EE6" w:rsidRPr="00B3284F">
        <w:rPr>
          <w:b/>
          <w:sz w:val="22"/>
          <w:szCs w:val="22"/>
        </w:rPr>
        <w:t>C</w:t>
      </w:r>
      <w:r w:rsidRPr="00B3284F">
        <w:rPr>
          <w:b/>
          <w:sz w:val="22"/>
          <w:szCs w:val="22"/>
        </w:rPr>
        <w:t>zęści</w:t>
      </w:r>
      <w:r w:rsidR="00B60F55" w:rsidRPr="00B3284F">
        <w:rPr>
          <w:b/>
          <w:sz w:val="22"/>
          <w:szCs w:val="22"/>
        </w:rPr>
        <w:t>:</w:t>
      </w:r>
    </w:p>
    <w:p w:rsidR="00E90C21" w:rsidRPr="00B3284F" w:rsidRDefault="007D6EE6" w:rsidP="00B3284F">
      <w:pPr>
        <w:pStyle w:val="Akapitzlist"/>
        <w:spacing w:before="120" w:after="120"/>
        <w:ind w:left="0" w:firstLine="284"/>
        <w:jc w:val="both"/>
        <w:rPr>
          <w:rFonts w:ascii="Times New Roman" w:hAnsi="Times New Roman"/>
        </w:rPr>
      </w:pPr>
      <w:r w:rsidRPr="00B3284F">
        <w:rPr>
          <w:rFonts w:ascii="Times New Roman" w:hAnsi="Times New Roman"/>
          <w:b/>
          <w:spacing w:val="-6"/>
        </w:rPr>
        <w:t>Część</w:t>
      </w:r>
      <w:r w:rsidR="001D1143" w:rsidRPr="00B3284F">
        <w:rPr>
          <w:rFonts w:ascii="Times New Roman" w:hAnsi="Times New Roman"/>
          <w:b/>
          <w:spacing w:val="-6"/>
        </w:rPr>
        <w:t xml:space="preserve"> </w:t>
      </w:r>
      <w:r w:rsidR="00B60F55" w:rsidRPr="00B3284F">
        <w:rPr>
          <w:rFonts w:ascii="Times New Roman" w:hAnsi="Times New Roman"/>
          <w:b/>
          <w:spacing w:val="-6"/>
        </w:rPr>
        <w:t>I</w:t>
      </w:r>
      <w:r w:rsidR="00E90C21" w:rsidRPr="00B3284F">
        <w:rPr>
          <w:rFonts w:ascii="Times New Roman" w:hAnsi="Times New Roman"/>
          <w:b/>
          <w:spacing w:val="-6"/>
        </w:rPr>
        <w:t xml:space="preserve">  - </w:t>
      </w:r>
      <w:r w:rsidR="00E90C21" w:rsidRPr="00B3284F">
        <w:rPr>
          <w:rFonts w:ascii="Times New Roman" w:hAnsi="Times New Roman"/>
        </w:rPr>
        <w:t>Sprzęt komputerowy</w:t>
      </w:r>
    </w:p>
    <w:p w:rsidR="00E90C21" w:rsidRPr="00B3284F" w:rsidRDefault="00E90C21" w:rsidP="00B3284F">
      <w:pPr>
        <w:pStyle w:val="Akapitzlist"/>
        <w:spacing w:before="120" w:after="120"/>
        <w:ind w:left="284"/>
        <w:jc w:val="both"/>
        <w:rPr>
          <w:rFonts w:ascii="Times New Roman" w:hAnsi="Times New Roman"/>
        </w:rPr>
      </w:pPr>
      <w:r w:rsidRPr="00B3284F">
        <w:rPr>
          <w:rFonts w:ascii="Times New Roman" w:hAnsi="Times New Roman"/>
          <w:b/>
        </w:rPr>
        <w:t>Część II</w:t>
      </w:r>
      <w:r w:rsidR="00D839F4" w:rsidRPr="00B3284F">
        <w:rPr>
          <w:rFonts w:ascii="Times New Roman" w:hAnsi="Times New Roman"/>
        </w:rPr>
        <w:t xml:space="preserve"> - </w:t>
      </w:r>
      <w:r w:rsidRPr="00B3284F">
        <w:rPr>
          <w:rFonts w:ascii="Times New Roman" w:hAnsi="Times New Roman"/>
        </w:rPr>
        <w:t xml:space="preserve">Sprzęt </w:t>
      </w:r>
      <w:r w:rsidR="00423047">
        <w:rPr>
          <w:rFonts w:ascii="Times New Roman" w:hAnsi="Times New Roman"/>
        </w:rPr>
        <w:t>fotograficzny</w:t>
      </w:r>
    </w:p>
    <w:p w:rsidR="00E90C21" w:rsidRDefault="00E90C21" w:rsidP="00B3284F">
      <w:pPr>
        <w:pStyle w:val="Akapitzlist"/>
        <w:spacing w:before="120" w:after="120"/>
        <w:ind w:left="0" w:firstLine="284"/>
        <w:jc w:val="both"/>
        <w:rPr>
          <w:rFonts w:ascii="Times New Roman" w:hAnsi="Times New Roman"/>
          <w:lang w:val="en-US"/>
        </w:rPr>
      </w:pPr>
      <w:r w:rsidRPr="00B3284F">
        <w:rPr>
          <w:rFonts w:ascii="Times New Roman" w:hAnsi="Times New Roman"/>
          <w:b/>
          <w:lang w:val="en-US"/>
        </w:rPr>
        <w:t>Część III</w:t>
      </w:r>
      <w:r w:rsidRPr="00B3284F">
        <w:rPr>
          <w:rFonts w:ascii="Times New Roman" w:hAnsi="Times New Roman"/>
          <w:lang w:val="en-US"/>
        </w:rPr>
        <w:t xml:space="preserve"> </w:t>
      </w:r>
      <w:r w:rsidR="00D839F4" w:rsidRPr="00B3284F">
        <w:rPr>
          <w:rFonts w:ascii="Times New Roman" w:hAnsi="Times New Roman"/>
          <w:lang w:val="en-US"/>
        </w:rPr>
        <w:t xml:space="preserve">- </w:t>
      </w:r>
      <w:r w:rsidRPr="00B3284F">
        <w:rPr>
          <w:rFonts w:ascii="Times New Roman" w:hAnsi="Times New Roman"/>
          <w:lang w:val="en-US"/>
        </w:rPr>
        <w:t>Oprog</w:t>
      </w:r>
      <w:r w:rsidR="00D500BF">
        <w:rPr>
          <w:rFonts w:ascii="Times New Roman" w:hAnsi="Times New Roman"/>
          <w:lang w:val="en-US"/>
        </w:rPr>
        <w:t xml:space="preserve">ramowanie </w:t>
      </w:r>
    </w:p>
    <w:p w:rsidR="00D500BF" w:rsidRPr="00B3284F" w:rsidRDefault="00D500BF" w:rsidP="008C3696">
      <w:pPr>
        <w:numPr>
          <w:ilvl w:val="0"/>
          <w:numId w:val="21"/>
        </w:numPr>
        <w:spacing w:before="120" w:after="120" w:line="276" w:lineRule="auto"/>
        <w:ind w:left="284" w:hanging="284"/>
        <w:jc w:val="both"/>
        <w:rPr>
          <w:sz w:val="22"/>
          <w:szCs w:val="22"/>
        </w:rPr>
      </w:pPr>
      <w:r w:rsidRPr="00B3284F">
        <w:rPr>
          <w:sz w:val="22"/>
          <w:szCs w:val="22"/>
        </w:rPr>
        <w:t>Szczegółowe warunki realizacji zamówienia  zawierają:</w:t>
      </w:r>
    </w:p>
    <w:p w:rsidR="00D500BF" w:rsidRPr="00B3284F" w:rsidRDefault="00D500BF" w:rsidP="008C3696">
      <w:pPr>
        <w:numPr>
          <w:ilvl w:val="1"/>
          <w:numId w:val="14"/>
        </w:numPr>
        <w:tabs>
          <w:tab w:val="clear" w:pos="1080"/>
          <w:tab w:val="left" w:pos="567"/>
        </w:tabs>
        <w:spacing w:line="276" w:lineRule="auto"/>
        <w:ind w:left="709" w:hanging="425"/>
        <w:jc w:val="both"/>
        <w:rPr>
          <w:sz w:val="22"/>
          <w:szCs w:val="22"/>
        </w:rPr>
      </w:pPr>
      <w:r w:rsidRPr="00B3284F">
        <w:rPr>
          <w:sz w:val="22"/>
          <w:szCs w:val="22"/>
        </w:rPr>
        <w:t>Szczegółowy opis przedmiotu zamówienia:</w:t>
      </w:r>
    </w:p>
    <w:p w:rsidR="00D500BF" w:rsidRPr="00B3284F" w:rsidRDefault="00D500BF" w:rsidP="00D500BF">
      <w:pPr>
        <w:tabs>
          <w:tab w:val="left" w:pos="567"/>
        </w:tabs>
        <w:spacing w:line="276" w:lineRule="auto"/>
        <w:ind w:left="567"/>
        <w:jc w:val="both"/>
        <w:rPr>
          <w:sz w:val="22"/>
          <w:szCs w:val="22"/>
        </w:rPr>
      </w:pPr>
      <w:r w:rsidRPr="00B3284F">
        <w:rPr>
          <w:sz w:val="22"/>
          <w:szCs w:val="22"/>
        </w:rPr>
        <w:t>- dla części I - Załącznik  nr  1.1 do SIWZ,</w:t>
      </w:r>
    </w:p>
    <w:p w:rsidR="00D500BF" w:rsidRPr="00B3284F" w:rsidRDefault="00D500BF" w:rsidP="00D500BF">
      <w:pPr>
        <w:tabs>
          <w:tab w:val="left" w:pos="567"/>
        </w:tabs>
        <w:spacing w:line="276" w:lineRule="auto"/>
        <w:ind w:left="567"/>
        <w:jc w:val="both"/>
        <w:rPr>
          <w:sz w:val="22"/>
          <w:szCs w:val="22"/>
        </w:rPr>
      </w:pPr>
      <w:r w:rsidRPr="00B3284F">
        <w:rPr>
          <w:sz w:val="22"/>
          <w:szCs w:val="22"/>
        </w:rPr>
        <w:t>- dla części II - Załącznik  nr  1.2 do SIWZ,</w:t>
      </w:r>
    </w:p>
    <w:p w:rsidR="00D500BF" w:rsidRPr="00B3284F" w:rsidRDefault="00D500BF" w:rsidP="00D500BF">
      <w:pPr>
        <w:tabs>
          <w:tab w:val="left" w:pos="567"/>
        </w:tabs>
        <w:spacing w:line="276" w:lineRule="auto"/>
        <w:ind w:left="567"/>
        <w:jc w:val="both"/>
        <w:rPr>
          <w:sz w:val="22"/>
          <w:szCs w:val="22"/>
        </w:rPr>
      </w:pPr>
      <w:r w:rsidRPr="00B3284F">
        <w:rPr>
          <w:sz w:val="22"/>
          <w:szCs w:val="22"/>
        </w:rPr>
        <w:t>- dla części III - Załącznik  nr  1.3 do SIWZ,</w:t>
      </w:r>
    </w:p>
    <w:p w:rsidR="00D500BF" w:rsidRDefault="00D500BF" w:rsidP="008C3696">
      <w:pPr>
        <w:numPr>
          <w:ilvl w:val="1"/>
          <w:numId w:val="14"/>
        </w:numPr>
        <w:tabs>
          <w:tab w:val="clear" w:pos="1080"/>
          <w:tab w:val="left" w:pos="567"/>
        </w:tabs>
        <w:spacing w:line="276" w:lineRule="auto"/>
        <w:ind w:left="709" w:hanging="425"/>
        <w:jc w:val="both"/>
        <w:rPr>
          <w:sz w:val="22"/>
          <w:szCs w:val="22"/>
        </w:rPr>
      </w:pPr>
      <w:r w:rsidRPr="00B3284F">
        <w:rPr>
          <w:sz w:val="22"/>
          <w:szCs w:val="22"/>
        </w:rPr>
        <w:t>wzór umowy – stanowiący  Załącznik  nr 4 do SIWZ.</w:t>
      </w:r>
    </w:p>
    <w:p w:rsidR="00D500BF" w:rsidRPr="008B1F5E" w:rsidRDefault="00D500BF" w:rsidP="00D500BF">
      <w:pPr>
        <w:tabs>
          <w:tab w:val="left" w:pos="567"/>
        </w:tabs>
        <w:spacing w:line="276" w:lineRule="auto"/>
        <w:ind w:left="709"/>
        <w:jc w:val="both"/>
        <w:rPr>
          <w:color w:val="000000" w:themeColor="text1"/>
          <w:sz w:val="22"/>
          <w:szCs w:val="22"/>
        </w:rPr>
      </w:pPr>
    </w:p>
    <w:p w:rsidR="008B1F5E" w:rsidRPr="00F6670D" w:rsidRDefault="00D839F4" w:rsidP="008C3696">
      <w:pPr>
        <w:numPr>
          <w:ilvl w:val="0"/>
          <w:numId w:val="21"/>
        </w:numPr>
        <w:spacing w:line="276" w:lineRule="auto"/>
        <w:ind w:left="284" w:hanging="284"/>
        <w:jc w:val="both"/>
        <w:rPr>
          <w:color w:val="000000" w:themeColor="text1"/>
          <w:sz w:val="22"/>
          <w:szCs w:val="22"/>
        </w:rPr>
      </w:pPr>
      <w:bookmarkStart w:id="1" w:name="_Hlk506804935"/>
      <w:r w:rsidRPr="008B1F5E">
        <w:rPr>
          <w:color w:val="000000" w:themeColor="text1"/>
          <w:sz w:val="22"/>
          <w:szCs w:val="22"/>
        </w:rPr>
        <w:t>Wykonawca</w:t>
      </w:r>
      <w:r w:rsidR="00B3284F" w:rsidRPr="008B1F5E">
        <w:rPr>
          <w:color w:val="000000" w:themeColor="text1"/>
          <w:sz w:val="22"/>
          <w:szCs w:val="22"/>
        </w:rPr>
        <w:t>, którego oferta zostanie wybrana jako</w:t>
      </w:r>
      <w:r w:rsidRPr="008B1F5E">
        <w:rPr>
          <w:color w:val="000000" w:themeColor="text1"/>
          <w:sz w:val="22"/>
          <w:szCs w:val="22"/>
        </w:rPr>
        <w:t xml:space="preserve"> </w:t>
      </w:r>
      <w:r w:rsidR="00B3284F" w:rsidRPr="008B1F5E">
        <w:rPr>
          <w:color w:val="000000" w:themeColor="text1"/>
          <w:sz w:val="22"/>
          <w:szCs w:val="22"/>
        </w:rPr>
        <w:t>najkorzystniejszą na daną Część</w:t>
      </w:r>
      <w:r w:rsidR="00F6670D">
        <w:rPr>
          <w:color w:val="000000" w:themeColor="text1"/>
          <w:sz w:val="22"/>
          <w:szCs w:val="22"/>
        </w:rPr>
        <w:t xml:space="preserve"> </w:t>
      </w:r>
      <w:r w:rsidR="00B3284F" w:rsidRPr="008B1F5E">
        <w:rPr>
          <w:color w:val="000000" w:themeColor="text1"/>
          <w:sz w:val="22"/>
          <w:szCs w:val="22"/>
        </w:rPr>
        <w:t>będzie zobowiązany</w:t>
      </w:r>
      <w:r w:rsidR="005C1E0D" w:rsidRPr="008B1F5E">
        <w:rPr>
          <w:color w:val="000000" w:themeColor="text1"/>
          <w:sz w:val="22"/>
          <w:szCs w:val="22"/>
        </w:rPr>
        <w:t xml:space="preserve">, </w:t>
      </w:r>
      <w:r w:rsidR="005C1E0D" w:rsidRPr="008B1F5E">
        <w:rPr>
          <w:b/>
          <w:color w:val="000000" w:themeColor="text1"/>
          <w:sz w:val="22"/>
          <w:szCs w:val="22"/>
        </w:rPr>
        <w:t>przed podpisaniem umowy</w:t>
      </w:r>
      <w:r w:rsidR="005C1E0D" w:rsidRPr="008B1F5E">
        <w:rPr>
          <w:color w:val="000000" w:themeColor="text1"/>
          <w:sz w:val="22"/>
          <w:szCs w:val="22"/>
        </w:rPr>
        <w:t xml:space="preserve">, do złożenia Zamawiającemu </w:t>
      </w:r>
      <w:r w:rsidR="005C1E0D" w:rsidRPr="008B1F5E">
        <w:rPr>
          <w:b/>
          <w:color w:val="000000" w:themeColor="text1"/>
          <w:sz w:val="22"/>
          <w:szCs w:val="22"/>
        </w:rPr>
        <w:t>szczegółowego zestawienia rzeczowo-finansowego zaoferowanej/zaoferowanych Części zamówienia, sporządzonego na podstawie odpowiedniej Części stanowiącej opis przedmiotu zamówienia</w:t>
      </w:r>
      <w:r w:rsidR="005C1E0D" w:rsidRPr="008B1F5E">
        <w:rPr>
          <w:color w:val="000000" w:themeColor="text1"/>
          <w:sz w:val="22"/>
          <w:szCs w:val="22"/>
        </w:rPr>
        <w:t xml:space="preserve">. Zestawienie to powinno zawierać co najmniej:  numer i tytuł Części, nazwy poszczególnych produktów, ilość, ceny jednostkowe brutto każdej pozycji, oraz cenę całkowitą brutto jako sumę wartości brutto wszystkich pozycji. </w:t>
      </w:r>
      <w:r w:rsidR="005C1E0D" w:rsidRPr="008B1F5E">
        <w:rPr>
          <w:b/>
          <w:color w:val="000000" w:themeColor="text1"/>
          <w:sz w:val="22"/>
          <w:szCs w:val="22"/>
        </w:rPr>
        <w:t>Całkowita cena brutto wynikająca z tego zestawienia winna odpowiadać cenie brutto podanej w formularzu ofertowym za daną Część zamówienia.</w:t>
      </w:r>
      <w:r w:rsidR="005C1E0D" w:rsidRPr="008B1F5E">
        <w:rPr>
          <w:color w:val="000000" w:themeColor="text1"/>
          <w:sz w:val="22"/>
          <w:szCs w:val="22"/>
        </w:rPr>
        <w:t xml:space="preserve"> Jakiekolwiek, ewentualne błędy w zestawieniu obciążą Wykonawcę. </w:t>
      </w:r>
      <w:r w:rsidR="005C1E0D" w:rsidRPr="008B1F5E">
        <w:rPr>
          <w:b/>
          <w:color w:val="000000" w:themeColor="text1"/>
          <w:sz w:val="22"/>
          <w:szCs w:val="22"/>
        </w:rPr>
        <w:t xml:space="preserve">Wiążąca będzie bowiem cena </w:t>
      </w:r>
      <w:r w:rsidR="005C1E0D" w:rsidRPr="008B1F5E">
        <w:rPr>
          <w:b/>
          <w:color w:val="000000" w:themeColor="text1"/>
          <w:sz w:val="22"/>
          <w:szCs w:val="22"/>
        </w:rPr>
        <w:lastRenderedPageBreak/>
        <w:t>brutto podana w formularzu ofertowym za całą odpowiednią Część zamówienia</w:t>
      </w:r>
      <w:r w:rsidR="005C1E0D" w:rsidRPr="008B1F5E">
        <w:rPr>
          <w:color w:val="000000" w:themeColor="text1"/>
          <w:sz w:val="22"/>
          <w:szCs w:val="22"/>
        </w:rPr>
        <w:t xml:space="preserve">. Zestawienie to </w:t>
      </w:r>
      <w:r w:rsidR="005C1E0D" w:rsidRPr="00F6670D">
        <w:rPr>
          <w:color w:val="000000" w:themeColor="text1"/>
          <w:sz w:val="22"/>
          <w:szCs w:val="22"/>
        </w:rPr>
        <w:t>stanowić będzie załącznik do umowy.</w:t>
      </w:r>
    </w:p>
    <w:p w:rsidR="00020C08" w:rsidRPr="00F6670D" w:rsidRDefault="00020C08" w:rsidP="008C3696">
      <w:pPr>
        <w:pStyle w:val="Akapitzlist"/>
        <w:numPr>
          <w:ilvl w:val="0"/>
          <w:numId w:val="35"/>
        </w:numPr>
        <w:spacing w:after="80"/>
        <w:ind w:left="284" w:hanging="284"/>
        <w:jc w:val="both"/>
        <w:rPr>
          <w:rFonts w:ascii="Times New Roman" w:hAnsi="Times New Roman"/>
        </w:rPr>
      </w:pPr>
      <w:r w:rsidRPr="00F6670D">
        <w:rPr>
          <w:rFonts w:ascii="Times New Roman" w:hAnsi="Times New Roman"/>
        </w:rPr>
        <w:t>W ramach realizacji przedmiotu zamówienia Wykonawca jest zobowiązany do:</w:t>
      </w:r>
    </w:p>
    <w:p w:rsidR="00020C08" w:rsidRPr="00F6670D" w:rsidRDefault="00020C08" w:rsidP="008C3696">
      <w:pPr>
        <w:pStyle w:val="Akapitzlist"/>
        <w:numPr>
          <w:ilvl w:val="1"/>
          <w:numId w:val="35"/>
        </w:numPr>
        <w:spacing w:after="80"/>
        <w:jc w:val="both"/>
      </w:pPr>
      <w:r w:rsidRPr="00F6670D">
        <w:t>Dostarczenia oraz ustawienia przedmiotu zamówienia w obrębie wskazanych przez Zamawiającego pomieszczeń wraz z uruchomieniem i konfiguracją.</w:t>
      </w:r>
    </w:p>
    <w:p w:rsidR="00020C08" w:rsidRPr="00F6670D" w:rsidRDefault="00020C08" w:rsidP="008C3696">
      <w:pPr>
        <w:pStyle w:val="Akapitzlist"/>
        <w:numPr>
          <w:ilvl w:val="1"/>
          <w:numId w:val="35"/>
        </w:numPr>
        <w:spacing w:after="80"/>
        <w:jc w:val="both"/>
      </w:pPr>
      <w:r w:rsidRPr="00F6670D">
        <w:t>Sprawdzenia poprawności działania sprzętu przy udziale Zamawiającego.</w:t>
      </w:r>
    </w:p>
    <w:p w:rsidR="00020C08" w:rsidRPr="00F6670D" w:rsidRDefault="00020C08" w:rsidP="008C3696">
      <w:pPr>
        <w:pStyle w:val="Akapitzlist"/>
        <w:numPr>
          <w:ilvl w:val="1"/>
          <w:numId w:val="35"/>
        </w:numPr>
        <w:spacing w:after="80"/>
        <w:jc w:val="both"/>
      </w:pPr>
      <w:r w:rsidRPr="00F6670D">
        <w:t>Udzielenia gwarancji jakości i dostarczenia dokumentów potwierdzających jej udzielenie.</w:t>
      </w:r>
    </w:p>
    <w:p w:rsidR="00020C08" w:rsidRPr="00F6670D" w:rsidRDefault="00020C08" w:rsidP="008C3696">
      <w:pPr>
        <w:pStyle w:val="Akapitzlist"/>
        <w:numPr>
          <w:ilvl w:val="0"/>
          <w:numId w:val="35"/>
        </w:numPr>
        <w:spacing w:after="80"/>
        <w:ind w:left="284" w:hanging="284"/>
        <w:jc w:val="both"/>
      </w:pPr>
      <w:r w:rsidRPr="00F6670D">
        <w:t>Wymagania Zamawiającego dot. przedmiotu zamówienia.</w:t>
      </w:r>
    </w:p>
    <w:p w:rsidR="00020C08" w:rsidRPr="00F6670D" w:rsidRDefault="00E0180E" w:rsidP="00F6670D">
      <w:pPr>
        <w:spacing w:after="80" w:line="276" w:lineRule="auto"/>
        <w:ind w:left="567" w:hanging="283"/>
        <w:jc w:val="both"/>
        <w:rPr>
          <w:sz w:val="22"/>
          <w:szCs w:val="22"/>
        </w:rPr>
      </w:pPr>
      <w:r w:rsidRPr="00F6670D">
        <w:rPr>
          <w:sz w:val="22"/>
          <w:szCs w:val="22"/>
        </w:rPr>
        <w:t>a</w:t>
      </w:r>
      <w:r w:rsidR="00020C08" w:rsidRPr="00F6670D">
        <w:rPr>
          <w:sz w:val="22"/>
          <w:szCs w:val="22"/>
        </w:rPr>
        <w:t>) Dostarczony sprzęt będzie zgodny z obowiązującymi normami i będzie posiadać wymagane atesty, certyfikaty, aprobaty techniczne, deklaracje zgodności, świadectwa bezpieczeństwa, homologacje, itp. Wyposażenie objęte niniejszym zamówieniem w zakresie w jakim stanowią odpowiednie przepisy prawa musi posiadać oznaczenia „CE” na dowód, że oznakowany produkt spełnia wymagania dyrektywy tzw. „Nowego podejścia” Unii Europejskiej (UE). Zamawiający wymaga dostarczenia deklaracji zgodności i/lub certyfikatu CE i / lub certyfikatów jednostek notyfikowanych, które brały udział w procedurze oceny zgodności wyrobu, jeżeli dostarczane wyposażenie jest objęte obowiązkiem ich posiadania nie później niż na 5 dni przed zgłoszeniem przez Wykonawcę gotowości do dostawy.</w:t>
      </w:r>
    </w:p>
    <w:p w:rsidR="00020C08" w:rsidRPr="00F6670D" w:rsidRDefault="00E0180E" w:rsidP="00F6670D">
      <w:pPr>
        <w:spacing w:after="80" w:line="276" w:lineRule="auto"/>
        <w:ind w:left="567" w:hanging="283"/>
        <w:jc w:val="both"/>
        <w:rPr>
          <w:sz w:val="22"/>
          <w:szCs w:val="22"/>
        </w:rPr>
      </w:pPr>
      <w:r w:rsidRPr="00F6670D">
        <w:rPr>
          <w:sz w:val="22"/>
          <w:szCs w:val="22"/>
        </w:rPr>
        <w:t>b</w:t>
      </w:r>
      <w:r w:rsidR="00020C08" w:rsidRPr="00F6670D">
        <w:rPr>
          <w:sz w:val="22"/>
          <w:szCs w:val="22"/>
        </w:rPr>
        <w:t xml:space="preserve">) Wykonawca zobowiązany jest do dostarczenia Zamawiającemu przedmiotu umowy w pełnym zakresie rzeczowym na własny koszt i ryzyko. Przez „dostarczenie przedmiotu umowy” należy rozumieć transport do wskazanych przez Zamawiającego pomieszczeń/pracowni, znajdujących się w budynku Zespołu Szkół </w:t>
      </w:r>
      <w:r w:rsidRPr="00F6670D">
        <w:rPr>
          <w:sz w:val="22"/>
          <w:szCs w:val="22"/>
        </w:rPr>
        <w:t>nr 2, ul. Jagiellońska 90 w Kielcach</w:t>
      </w:r>
      <w:r w:rsidR="00020C08" w:rsidRPr="00F6670D">
        <w:rPr>
          <w:sz w:val="22"/>
          <w:szCs w:val="22"/>
        </w:rPr>
        <w:t>, wniesienie, ustawienie w obrębie wskazanych przez Zamawiającego pomieszczeń, uruchomienie, konfigurację, sprawdzenie poprawności działania oraz udzielenia gwarancji jakości.</w:t>
      </w:r>
    </w:p>
    <w:p w:rsidR="00020C08" w:rsidRPr="00F6670D" w:rsidRDefault="00E0180E" w:rsidP="00F6670D">
      <w:pPr>
        <w:spacing w:after="80" w:line="276" w:lineRule="auto"/>
        <w:ind w:left="567" w:hanging="283"/>
        <w:jc w:val="both"/>
        <w:rPr>
          <w:sz w:val="22"/>
          <w:szCs w:val="22"/>
        </w:rPr>
      </w:pPr>
      <w:r w:rsidRPr="00F6670D">
        <w:rPr>
          <w:sz w:val="22"/>
          <w:szCs w:val="22"/>
        </w:rPr>
        <w:t>c</w:t>
      </w:r>
      <w:r w:rsidR="00020C08" w:rsidRPr="00F6670D">
        <w:rPr>
          <w:sz w:val="22"/>
          <w:szCs w:val="22"/>
        </w:rPr>
        <w:t>) Wykonawca oświadcza, że przedmiot zamówienia jest fabrycznie nowy, nieużywany, aktualnie produkowany na rynku (rok produkcji nie wcześniej niż 2019 r.) i nieeksponowany na wystawach lub imprezach targowych oraz posiada wszystkie</w:t>
      </w:r>
      <w:r w:rsidRPr="00F6670D">
        <w:rPr>
          <w:sz w:val="22"/>
          <w:szCs w:val="22"/>
        </w:rPr>
        <w:t xml:space="preserve"> </w:t>
      </w:r>
      <w:r w:rsidR="00020C08" w:rsidRPr="00F6670D">
        <w:rPr>
          <w:sz w:val="22"/>
          <w:szCs w:val="22"/>
        </w:rPr>
        <w:t>wymienione elementy w przedmiocie zamówienia. Oferowany przez wykonawcę sprzęt musi odpowiadać minimalnym parametrom technicznym, jakościowym i funkcjonalnym oraz nie może być gorszy technicznie i jakościowo niż podano w opisie przedmiotu zamówienia - musi być na poziomie (równoważne) lub lepsze od podanych w opisie przedmiotu zamówienia, a ich zastosowanie w żaden sposób nie wpłynie negatywnie na prawidłowe funkcjonowanie rozwiązań technicznych/funkcjonalnych przewidzianych w opisanych parametrach. Wszystkie sprzęty muszą być sprawne technicznie, kompletne oraz wyposażone we wszystkie niezbędne elementy (przyłącza, kable, przewody itp.) niezbędne do uruchomienia i pracy. Wykonawca oświadcza również, iż przedmiot zamówienia pochodzi z oficjalnych kanałów sprzedaży i dystrybucji producenta na rynek europejski.</w:t>
      </w:r>
    </w:p>
    <w:p w:rsidR="00020C08" w:rsidRPr="00F6670D" w:rsidRDefault="00020C08" w:rsidP="00F6670D">
      <w:pPr>
        <w:spacing w:after="80" w:line="276" w:lineRule="auto"/>
        <w:ind w:left="567"/>
        <w:jc w:val="both"/>
        <w:rPr>
          <w:sz w:val="22"/>
          <w:szCs w:val="22"/>
        </w:rPr>
      </w:pPr>
      <w:r w:rsidRPr="00F6670D">
        <w:rPr>
          <w:sz w:val="22"/>
          <w:szCs w:val="22"/>
        </w:rPr>
        <w:t xml:space="preserve">Wykonawca zobowiązany jest przekazać Zamawiającemu najpóźniej na 5 dni przed zgłoszeniem gotowości do odbioru dostawy przedmiotu zamówienia pełną dokumentację, m.in. karty gwarancyjne, instrukcje obsługi, aprobaty techniczne, certyfikaty itp. oraz niezbędne dokumenty wymagane przy tego typu sprzęcie. Dodatkowo w celu weryfikacji sprzętu Wykonawca dostarczy wszelkie niezbędne dokumenty wskazane w </w:t>
      </w:r>
      <w:r w:rsidR="00E0180E" w:rsidRPr="00F6670D">
        <w:rPr>
          <w:sz w:val="22"/>
          <w:szCs w:val="22"/>
        </w:rPr>
        <w:t xml:space="preserve">załącznikach dot. </w:t>
      </w:r>
      <w:r w:rsidR="00A05B23" w:rsidRPr="00F6670D">
        <w:rPr>
          <w:sz w:val="22"/>
          <w:szCs w:val="22"/>
        </w:rPr>
        <w:t>s</w:t>
      </w:r>
      <w:r w:rsidR="00E0180E" w:rsidRPr="00F6670D">
        <w:rPr>
          <w:sz w:val="22"/>
          <w:szCs w:val="22"/>
        </w:rPr>
        <w:t xml:space="preserve">zczegółowego opisu przedmiotu </w:t>
      </w:r>
      <w:r w:rsidR="00A05B23" w:rsidRPr="00F6670D">
        <w:rPr>
          <w:sz w:val="22"/>
          <w:szCs w:val="22"/>
        </w:rPr>
        <w:t>zamówienia</w:t>
      </w:r>
      <w:r w:rsidR="00E0180E" w:rsidRPr="00F6670D">
        <w:rPr>
          <w:sz w:val="22"/>
          <w:szCs w:val="22"/>
        </w:rPr>
        <w:t xml:space="preserve"> dla poszczególnych części. </w:t>
      </w:r>
      <w:r w:rsidRPr="00F6670D">
        <w:rPr>
          <w:sz w:val="22"/>
          <w:szCs w:val="22"/>
        </w:rPr>
        <w:t>.</w:t>
      </w:r>
    </w:p>
    <w:p w:rsidR="00020C08" w:rsidRPr="00F6670D" w:rsidRDefault="00020C08" w:rsidP="00F6670D">
      <w:pPr>
        <w:spacing w:after="80" w:line="276" w:lineRule="auto"/>
        <w:ind w:left="567"/>
        <w:jc w:val="both"/>
        <w:rPr>
          <w:sz w:val="22"/>
          <w:szCs w:val="22"/>
        </w:rPr>
      </w:pPr>
      <w:r w:rsidRPr="00F6670D">
        <w:rPr>
          <w:sz w:val="22"/>
          <w:szCs w:val="22"/>
        </w:rPr>
        <w:t>Wykonawca zobowiązany jest do dostarczenia wraz z przedmiotem umowy pełnej dokumentacji z nim związanej w języku polskim (lub z tłumaczeniem na język polski). Dokumenty muszą być sporządzone w formie papierowej.</w:t>
      </w:r>
    </w:p>
    <w:p w:rsidR="00020C08" w:rsidRPr="00020C08" w:rsidRDefault="00E0180E" w:rsidP="00F6670D">
      <w:pPr>
        <w:spacing w:after="80" w:line="276" w:lineRule="auto"/>
        <w:ind w:left="567" w:hanging="283"/>
        <w:jc w:val="both"/>
        <w:rPr>
          <w:sz w:val="22"/>
          <w:szCs w:val="22"/>
        </w:rPr>
      </w:pPr>
      <w:r w:rsidRPr="00F6670D">
        <w:rPr>
          <w:sz w:val="22"/>
          <w:szCs w:val="22"/>
        </w:rPr>
        <w:t>d</w:t>
      </w:r>
      <w:r w:rsidR="00020C08" w:rsidRPr="00F6670D">
        <w:rPr>
          <w:sz w:val="22"/>
          <w:szCs w:val="22"/>
        </w:rPr>
        <w:t xml:space="preserve">) Jeżeli w opisie przedmiotu zamówienia Zamawiający wskazał znaki towarowe, patenty lub pochodzenie źródła lub szczególny proces, który charakteryzuje produkty lub usługi dostarczane </w:t>
      </w:r>
      <w:r w:rsidR="00020C08" w:rsidRPr="00020C08">
        <w:rPr>
          <w:sz w:val="22"/>
          <w:szCs w:val="22"/>
        </w:rPr>
        <w:lastRenderedPageBreak/>
        <w:t>przez konkretnego Wykonawcę to w tym zakresie Zamawiający dopuszcza możliwość zastosowania produktów, urządzeń, towarów równoważnych, jednak o parametrach techniczno – jakościowych nie gorszych niż wskazane lub stanowiących odpowiedniki produktów wymienionych w opisie przedmiotu zamówienia. Ponadto współpraca techniczna oferowanych odpowiedników musi być bezkolizyjna i utrzymana na poziomie nie niższym niż współpraca produktów wymienionych w niniejszym opisie. Wykonawca, który przewiduje stosowanie produktów, urządzeń, towarów równoważnych w stosunku do tych opisanych przez Zamawiającego ma obowiązek wykazać, że oferowane produkty, urządzenia, towary są równoważne gdyż spełniają wymagania określone przez Zamawiającego. Ciężar wykazania tej zgodności spoczywa na Wykonawcy. W celu dokonania oceny równoważności oferowanych przez Wykonawcę produktów, urządzeń, towarów Wykonawca do oferty załączy ich opis ze wskazaniem cech równoważności. Podane w opisach nazwy nie mają na celu naruszania zasady równego traktowania i uczciwej konkurencji a jedynie sprecyzowania oczekiwań jakościowych Zamawiającego.</w:t>
      </w:r>
    </w:p>
    <w:bookmarkEnd w:id="1"/>
    <w:p w:rsidR="007D6EE6" w:rsidRPr="00B3284F" w:rsidRDefault="007D6EE6" w:rsidP="00B3284F">
      <w:pPr>
        <w:tabs>
          <w:tab w:val="left" w:pos="567"/>
        </w:tabs>
        <w:spacing w:line="276" w:lineRule="auto"/>
        <w:ind w:left="709"/>
        <w:jc w:val="both"/>
        <w:rPr>
          <w:sz w:val="22"/>
          <w:szCs w:val="22"/>
          <w:highlight w:val="yellow"/>
        </w:rPr>
      </w:pPr>
    </w:p>
    <w:p w:rsidR="009D3EA4" w:rsidRDefault="001D1143" w:rsidP="008C3696">
      <w:pPr>
        <w:pStyle w:val="Bezodstpw"/>
        <w:numPr>
          <w:ilvl w:val="0"/>
          <w:numId w:val="26"/>
        </w:numPr>
        <w:spacing w:line="276" w:lineRule="auto"/>
        <w:jc w:val="both"/>
        <w:rPr>
          <w:rFonts w:ascii="Times New Roman" w:hAnsi="Times New Roman"/>
        </w:rPr>
      </w:pPr>
      <w:r w:rsidRPr="00073048">
        <w:rPr>
          <w:rFonts w:ascii="Times New Roman" w:hAnsi="Times New Roman"/>
        </w:rPr>
        <w:t xml:space="preserve">Wspólny Słownik Zamówień (CPV): </w:t>
      </w:r>
    </w:p>
    <w:p w:rsidR="00FD1594" w:rsidRDefault="00FD1594" w:rsidP="00FD1594">
      <w:pPr>
        <w:pStyle w:val="Bezodstpw"/>
        <w:spacing w:line="276" w:lineRule="auto"/>
        <w:ind w:left="284"/>
        <w:jc w:val="both"/>
        <w:rPr>
          <w:rFonts w:ascii="Times New Roman" w:hAnsi="Times New Roman"/>
        </w:rPr>
      </w:pPr>
      <w:r w:rsidRPr="00FD1594">
        <w:rPr>
          <w:rFonts w:ascii="Times New Roman" w:hAnsi="Times New Roman"/>
          <w:b/>
        </w:rPr>
        <w:t>30200000-1</w:t>
      </w:r>
      <w:r>
        <w:rPr>
          <w:rFonts w:ascii="Times New Roman" w:hAnsi="Times New Roman"/>
        </w:rPr>
        <w:t xml:space="preserve"> Urządzenia komputerowe</w:t>
      </w:r>
    </w:p>
    <w:p w:rsidR="00FD1594" w:rsidRPr="00281332" w:rsidRDefault="00FD1594" w:rsidP="00B3284F">
      <w:pPr>
        <w:spacing w:before="60" w:after="60" w:line="276" w:lineRule="auto"/>
        <w:ind w:firstLine="284"/>
        <w:rPr>
          <w:sz w:val="22"/>
          <w:szCs w:val="22"/>
        </w:rPr>
      </w:pPr>
      <w:r w:rsidRPr="00FD1594">
        <w:rPr>
          <w:b/>
          <w:color w:val="000000" w:themeColor="text1"/>
          <w:sz w:val="22"/>
          <w:szCs w:val="22"/>
        </w:rPr>
        <w:t>38651000-3</w:t>
      </w:r>
      <w:r>
        <w:rPr>
          <w:sz w:val="22"/>
          <w:szCs w:val="22"/>
        </w:rPr>
        <w:t xml:space="preserve"> Aparaty fotograficzne </w:t>
      </w:r>
    </w:p>
    <w:p w:rsidR="00074962" w:rsidRPr="00281332" w:rsidRDefault="00074962" w:rsidP="00B3284F">
      <w:pPr>
        <w:spacing w:before="60" w:after="60" w:line="276" w:lineRule="auto"/>
        <w:ind w:left="1418" w:hanging="1134"/>
        <w:rPr>
          <w:sz w:val="22"/>
          <w:szCs w:val="22"/>
        </w:rPr>
      </w:pPr>
      <w:r w:rsidRPr="00281332">
        <w:rPr>
          <w:b/>
          <w:sz w:val="22"/>
          <w:szCs w:val="22"/>
        </w:rPr>
        <w:t>48300000-1</w:t>
      </w:r>
      <w:r w:rsidR="008C7189" w:rsidRPr="00281332">
        <w:rPr>
          <w:sz w:val="22"/>
          <w:szCs w:val="22"/>
        </w:rPr>
        <w:t xml:space="preserve"> </w:t>
      </w:r>
      <w:r w:rsidRPr="00281332">
        <w:rPr>
          <w:sz w:val="22"/>
          <w:szCs w:val="22"/>
        </w:rPr>
        <w:t xml:space="preserve">Pakiety oprogramowania do tworzenia dokumentów, rysowania, odwzorowywania, </w:t>
      </w:r>
      <w:r w:rsidR="008C7189" w:rsidRPr="00281332">
        <w:rPr>
          <w:sz w:val="22"/>
          <w:szCs w:val="22"/>
        </w:rPr>
        <w:t xml:space="preserve"> </w:t>
      </w:r>
      <w:r w:rsidRPr="00281332">
        <w:rPr>
          <w:sz w:val="22"/>
          <w:szCs w:val="22"/>
        </w:rPr>
        <w:t>tworzenia</w:t>
      </w:r>
    </w:p>
    <w:p w:rsidR="006434FF" w:rsidRPr="00B3284F" w:rsidRDefault="006434FF" w:rsidP="00B3284F">
      <w:pPr>
        <w:spacing w:line="276" w:lineRule="auto"/>
        <w:jc w:val="both"/>
        <w:rPr>
          <w:sz w:val="22"/>
          <w:szCs w:val="22"/>
        </w:rPr>
      </w:pPr>
    </w:p>
    <w:tbl>
      <w:tblPr>
        <w:tblW w:w="9109" w:type="dxa"/>
        <w:tblInd w:w="33" w:type="dxa"/>
        <w:shd w:val="pct12" w:color="auto" w:fill="auto"/>
        <w:tblCellMar>
          <w:left w:w="70" w:type="dxa"/>
          <w:right w:w="70" w:type="dxa"/>
        </w:tblCellMar>
        <w:tblLook w:val="0000"/>
      </w:tblPr>
      <w:tblGrid>
        <w:gridCol w:w="1455"/>
        <w:gridCol w:w="7654"/>
      </w:tblGrid>
      <w:tr w:rsidR="00E80A68" w:rsidRPr="00B3284F" w:rsidTr="00FE50BB">
        <w:tblPrEx>
          <w:tblCellMar>
            <w:top w:w="0" w:type="dxa"/>
            <w:bottom w:w="0" w:type="dxa"/>
          </w:tblCellMar>
        </w:tblPrEx>
        <w:trPr>
          <w:trHeight w:val="70"/>
        </w:trPr>
        <w:tc>
          <w:tcPr>
            <w:tcW w:w="1455" w:type="dxa"/>
            <w:shd w:val="pct12" w:color="auto" w:fill="auto"/>
            <w:vAlign w:val="center"/>
          </w:tcPr>
          <w:p w:rsidR="00E80A68" w:rsidRPr="00333FCC" w:rsidRDefault="00E80A68" w:rsidP="00B3284F">
            <w:pPr>
              <w:pStyle w:val="Nagwek3"/>
              <w:spacing w:before="60" w:after="60" w:line="276" w:lineRule="auto"/>
              <w:rPr>
                <w:sz w:val="22"/>
                <w:szCs w:val="22"/>
                <w:lang w:val="pl-PL" w:eastAsia="pl-PL"/>
              </w:rPr>
            </w:pPr>
            <w:r w:rsidRPr="00333FCC">
              <w:rPr>
                <w:sz w:val="22"/>
                <w:szCs w:val="22"/>
                <w:lang w:val="pl-PL" w:eastAsia="pl-PL"/>
              </w:rPr>
              <w:t>Rozdz. III.</w:t>
            </w:r>
          </w:p>
        </w:tc>
        <w:tc>
          <w:tcPr>
            <w:tcW w:w="7654" w:type="dxa"/>
            <w:shd w:val="pct12" w:color="auto" w:fill="auto"/>
            <w:vAlign w:val="center"/>
          </w:tcPr>
          <w:p w:rsidR="00E80A68" w:rsidRPr="00333FCC" w:rsidRDefault="00E80A68" w:rsidP="00B3284F">
            <w:pPr>
              <w:pStyle w:val="Nagwek3"/>
              <w:spacing w:before="60" w:after="60" w:line="276" w:lineRule="auto"/>
              <w:rPr>
                <w:sz w:val="22"/>
                <w:szCs w:val="22"/>
                <w:lang w:val="pl-PL" w:eastAsia="pl-PL"/>
              </w:rPr>
            </w:pPr>
            <w:r w:rsidRPr="00333FCC">
              <w:rPr>
                <w:sz w:val="22"/>
                <w:szCs w:val="22"/>
                <w:lang w:val="pl-PL" w:eastAsia="pl-PL"/>
              </w:rPr>
              <w:t xml:space="preserve">Oferty częściowe i wariantowe  </w:t>
            </w:r>
          </w:p>
        </w:tc>
      </w:tr>
    </w:tbl>
    <w:p w:rsidR="00DC7C23" w:rsidRPr="00B3284F" w:rsidRDefault="00E64B55" w:rsidP="008C3696">
      <w:pPr>
        <w:numPr>
          <w:ilvl w:val="0"/>
          <w:numId w:val="15"/>
        </w:numPr>
        <w:spacing w:before="120" w:after="120" w:line="276" w:lineRule="auto"/>
        <w:ind w:left="284" w:hanging="284"/>
        <w:jc w:val="both"/>
        <w:rPr>
          <w:b/>
          <w:sz w:val="22"/>
          <w:szCs w:val="22"/>
        </w:rPr>
      </w:pPr>
      <w:r w:rsidRPr="00B3284F">
        <w:rPr>
          <w:b/>
          <w:sz w:val="22"/>
          <w:szCs w:val="22"/>
        </w:rPr>
        <w:t>Zamawiający</w:t>
      </w:r>
      <w:r w:rsidR="00DC7C23" w:rsidRPr="00B3284F">
        <w:rPr>
          <w:b/>
          <w:sz w:val="22"/>
          <w:szCs w:val="22"/>
        </w:rPr>
        <w:t xml:space="preserve"> </w:t>
      </w:r>
      <w:r w:rsidR="00E536F7" w:rsidRPr="00B3284F">
        <w:rPr>
          <w:b/>
          <w:sz w:val="22"/>
          <w:szCs w:val="22"/>
        </w:rPr>
        <w:t xml:space="preserve">podzielił zamówienie na </w:t>
      </w:r>
      <w:r w:rsidR="008C7189" w:rsidRPr="00B3284F">
        <w:rPr>
          <w:b/>
          <w:sz w:val="22"/>
          <w:szCs w:val="22"/>
        </w:rPr>
        <w:t>3</w:t>
      </w:r>
      <w:r w:rsidR="00E536F7" w:rsidRPr="00B3284F">
        <w:rPr>
          <w:b/>
          <w:sz w:val="22"/>
          <w:szCs w:val="22"/>
        </w:rPr>
        <w:t xml:space="preserve"> </w:t>
      </w:r>
      <w:r w:rsidR="00BE09AE" w:rsidRPr="00B3284F">
        <w:rPr>
          <w:b/>
          <w:sz w:val="22"/>
          <w:szCs w:val="22"/>
        </w:rPr>
        <w:t>C</w:t>
      </w:r>
      <w:r w:rsidR="00E536F7" w:rsidRPr="00B3284F">
        <w:rPr>
          <w:b/>
          <w:sz w:val="22"/>
          <w:szCs w:val="22"/>
        </w:rPr>
        <w:t>zęści</w:t>
      </w:r>
      <w:r w:rsidR="00DC7C23" w:rsidRPr="00B3284F">
        <w:rPr>
          <w:b/>
          <w:sz w:val="22"/>
          <w:szCs w:val="22"/>
        </w:rPr>
        <w:t>.</w:t>
      </w:r>
    </w:p>
    <w:p w:rsidR="00E536F7" w:rsidRPr="00B3284F" w:rsidRDefault="003C1DBE" w:rsidP="00B3284F">
      <w:pPr>
        <w:tabs>
          <w:tab w:val="left" w:pos="1204"/>
          <w:tab w:val="left" w:pos="1364"/>
        </w:tabs>
        <w:spacing w:line="276" w:lineRule="auto"/>
        <w:ind w:left="354" w:hanging="70"/>
        <w:rPr>
          <w:b/>
          <w:sz w:val="22"/>
          <w:szCs w:val="22"/>
        </w:rPr>
      </w:pPr>
      <w:r w:rsidRPr="00B3284F">
        <w:rPr>
          <w:b/>
          <w:sz w:val="22"/>
          <w:szCs w:val="22"/>
        </w:rPr>
        <w:t>Zakres i przedmiot każdej C</w:t>
      </w:r>
      <w:r w:rsidR="00E536F7" w:rsidRPr="00B3284F">
        <w:rPr>
          <w:b/>
          <w:sz w:val="22"/>
          <w:szCs w:val="22"/>
        </w:rPr>
        <w:t>zęści został określony w rozdz. II SIWZ.</w:t>
      </w:r>
    </w:p>
    <w:p w:rsidR="00E536F7" w:rsidRPr="00B3284F" w:rsidRDefault="00E536F7" w:rsidP="00B3284F">
      <w:pPr>
        <w:tabs>
          <w:tab w:val="left" w:pos="284"/>
        </w:tabs>
        <w:spacing w:line="276" w:lineRule="auto"/>
        <w:ind w:left="-70"/>
        <w:rPr>
          <w:sz w:val="22"/>
          <w:szCs w:val="22"/>
        </w:rPr>
      </w:pPr>
    </w:p>
    <w:p w:rsidR="0077197C" w:rsidRPr="00B3284F" w:rsidRDefault="00BE09AE" w:rsidP="00B3284F">
      <w:pPr>
        <w:spacing w:after="120" w:line="276" w:lineRule="auto"/>
        <w:ind w:left="284" w:hanging="284"/>
        <w:jc w:val="both"/>
        <w:rPr>
          <w:sz w:val="22"/>
          <w:szCs w:val="22"/>
        </w:rPr>
      </w:pPr>
      <w:r w:rsidRPr="00B3284F">
        <w:rPr>
          <w:b/>
          <w:sz w:val="22"/>
          <w:szCs w:val="22"/>
        </w:rPr>
        <w:t>2.</w:t>
      </w:r>
      <w:r w:rsidR="00D24385" w:rsidRPr="00B3284F">
        <w:rPr>
          <w:sz w:val="22"/>
          <w:szCs w:val="22"/>
        </w:rPr>
        <w:t xml:space="preserve"> </w:t>
      </w:r>
      <w:r w:rsidR="00050DCC" w:rsidRPr="00B3284F">
        <w:rPr>
          <w:sz w:val="22"/>
          <w:szCs w:val="22"/>
        </w:rPr>
        <w:t xml:space="preserve">Wykonawca może złożyć ofertę </w:t>
      </w:r>
      <w:r w:rsidR="00EC41BB" w:rsidRPr="00B3284F">
        <w:rPr>
          <w:sz w:val="22"/>
          <w:szCs w:val="22"/>
        </w:rPr>
        <w:t xml:space="preserve">w odniesieniu do </w:t>
      </w:r>
      <w:r w:rsidR="00761593" w:rsidRPr="00B3284F">
        <w:rPr>
          <w:sz w:val="22"/>
          <w:szCs w:val="22"/>
        </w:rPr>
        <w:t xml:space="preserve">jednej lub </w:t>
      </w:r>
      <w:r w:rsidR="00EC41BB" w:rsidRPr="00B3284F">
        <w:rPr>
          <w:sz w:val="22"/>
          <w:szCs w:val="22"/>
        </w:rPr>
        <w:t>wszystkich części zamówienia</w:t>
      </w:r>
      <w:r w:rsidR="00050DCC" w:rsidRPr="00B3284F">
        <w:rPr>
          <w:sz w:val="22"/>
          <w:szCs w:val="22"/>
        </w:rPr>
        <w:t>.</w:t>
      </w:r>
      <w:r w:rsidRPr="00B3284F">
        <w:rPr>
          <w:sz w:val="22"/>
          <w:szCs w:val="22"/>
        </w:rPr>
        <w:t xml:space="preserve">   </w:t>
      </w:r>
      <w:r w:rsidR="00050DCC" w:rsidRPr="00B3284F">
        <w:rPr>
          <w:sz w:val="22"/>
          <w:szCs w:val="22"/>
        </w:rPr>
        <w:t xml:space="preserve"> </w:t>
      </w:r>
      <w:r w:rsidR="0077197C" w:rsidRPr="00B3284F">
        <w:rPr>
          <w:sz w:val="22"/>
          <w:szCs w:val="22"/>
        </w:rPr>
        <w:t xml:space="preserve"> </w:t>
      </w:r>
      <w:r w:rsidRPr="00B3284F">
        <w:rPr>
          <w:sz w:val="22"/>
          <w:szCs w:val="22"/>
        </w:rPr>
        <w:t xml:space="preserve">  </w:t>
      </w:r>
      <w:r w:rsidR="00050DCC" w:rsidRPr="00B3284F">
        <w:rPr>
          <w:sz w:val="22"/>
          <w:szCs w:val="22"/>
        </w:rPr>
        <w:t>O</w:t>
      </w:r>
      <w:r w:rsidR="0077197C" w:rsidRPr="00B3284F">
        <w:rPr>
          <w:sz w:val="22"/>
          <w:szCs w:val="22"/>
        </w:rPr>
        <w:t>cena ofert oraz wybór najkorzystniejszej oferty zostanie przeprowadzone odrębnie</w:t>
      </w:r>
      <w:r w:rsidR="0077197C" w:rsidRPr="00B3284F">
        <w:rPr>
          <w:b/>
          <w:sz w:val="22"/>
          <w:szCs w:val="22"/>
        </w:rPr>
        <w:t xml:space="preserve"> dla każdej Części</w:t>
      </w:r>
      <w:r w:rsidR="0077197C" w:rsidRPr="00B3284F">
        <w:rPr>
          <w:sz w:val="22"/>
          <w:szCs w:val="22"/>
        </w:rPr>
        <w:t>.</w:t>
      </w:r>
    </w:p>
    <w:p w:rsidR="006732B6" w:rsidRPr="00B3284F" w:rsidRDefault="00BE09AE" w:rsidP="00B3284F">
      <w:pPr>
        <w:spacing w:after="120" w:line="276" w:lineRule="auto"/>
        <w:ind w:left="658" w:hanging="658"/>
        <w:jc w:val="both"/>
        <w:rPr>
          <w:b/>
          <w:sz w:val="22"/>
          <w:szCs w:val="22"/>
        </w:rPr>
      </w:pPr>
      <w:r w:rsidRPr="00B3284F">
        <w:rPr>
          <w:b/>
          <w:sz w:val="22"/>
          <w:szCs w:val="22"/>
        </w:rPr>
        <w:t>3.</w:t>
      </w:r>
      <w:r w:rsidR="00D16287" w:rsidRPr="00B3284F">
        <w:rPr>
          <w:sz w:val="22"/>
          <w:szCs w:val="22"/>
        </w:rPr>
        <w:t xml:space="preserve"> </w:t>
      </w:r>
      <w:r w:rsidR="00E64B55" w:rsidRPr="00B3284F">
        <w:rPr>
          <w:sz w:val="22"/>
          <w:szCs w:val="22"/>
        </w:rPr>
        <w:t>Zamawiający</w:t>
      </w:r>
      <w:r w:rsidR="006732B6" w:rsidRPr="00B3284F">
        <w:rPr>
          <w:sz w:val="22"/>
          <w:szCs w:val="22"/>
        </w:rPr>
        <w:t xml:space="preserve"> </w:t>
      </w:r>
      <w:r w:rsidR="00EC41BB" w:rsidRPr="00B3284F">
        <w:rPr>
          <w:sz w:val="22"/>
          <w:szCs w:val="22"/>
        </w:rPr>
        <w:t xml:space="preserve">nie wymaga i </w:t>
      </w:r>
      <w:r w:rsidR="006732B6" w:rsidRPr="00B3284F">
        <w:rPr>
          <w:b/>
          <w:sz w:val="22"/>
          <w:szCs w:val="22"/>
        </w:rPr>
        <w:t>nie dopuszcza</w:t>
      </w:r>
      <w:r w:rsidR="006732B6" w:rsidRPr="00B3284F">
        <w:rPr>
          <w:sz w:val="22"/>
          <w:szCs w:val="22"/>
        </w:rPr>
        <w:t xml:space="preserve"> możliwości składania </w:t>
      </w:r>
      <w:r w:rsidR="006732B6" w:rsidRPr="00B3284F">
        <w:rPr>
          <w:b/>
          <w:sz w:val="22"/>
          <w:szCs w:val="22"/>
        </w:rPr>
        <w:t>ofert wariantowych.</w:t>
      </w:r>
    </w:p>
    <w:p w:rsidR="008C7189" w:rsidRPr="00B3284F" w:rsidRDefault="008C7189" w:rsidP="00B3284F">
      <w:pPr>
        <w:spacing w:after="120" w:line="276" w:lineRule="auto"/>
        <w:ind w:left="658" w:hanging="658"/>
        <w:jc w:val="both"/>
        <w:rPr>
          <w:b/>
          <w:sz w:val="22"/>
          <w:szCs w:val="22"/>
        </w:rPr>
      </w:pPr>
    </w:p>
    <w:tbl>
      <w:tblPr>
        <w:tblW w:w="9535" w:type="dxa"/>
        <w:tblInd w:w="33" w:type="dxa"/>
        <w:shd w:val="pct12" w:color="auto" w:fill="auto"/>
        <w:tblCellMar>
          <w:left w:w="70" w:type="dxa"/>
          <w:right w:w="70" w:type="dxa"/>
        </w:tblCellMar>
        <w:tblLook w:val="0000"/>
      </w:tblPr>
      <w:tblGrid>
        <w:gridCol w:w="1597"/>
        <w:gridCol w:w="7938"/>
      </w:tblGrid>
      <w:tr w:rsidR="00E80A68" w:rsidRPr="00B3284F" w:rsidTr="006F2449">
        <w:tblPrEx>
          <w:tblCellMar>
            <w:top w:w="0" w:type="dxa"/>
            <w:bottom w:w="0" w:type="dxa"/>
          </w:tblCellMar>
        </w:tblPrEx>
        <w:trPr>
          <w:trHeight w:val="70"/>
        </w:trPr>
        <w:tc>
          <w:tcPr>
            <w:tcW w:w="1597" w:type="dxa"/>
            <w:shd w:val="pct12" w:color="auto" w:fill="auto"/>
            <w:vAlign w:val="center"/>
          </w:tcPr>
          <w:p w:rsidR="00E80A68" w:rsidRPr="00333FCC" w:rsidRDefault="00E80A68" w:rsidP="00B3284F">
            <w:pPr>
              <w:pStyle w:val="Nagwek3"/>
              <w:spacing w:before="60" w:after="60" w:line="276" w:lineRule="auto"/>
              <w:rPr>
                <w:sz w:val="22"/>
                <w:szCs w:val="22"/>
                <w:lang w:val="pl-PL" w:eastAsia="pl-PL"/>
              </w:rPr>
            </w:pPr>
            <w:r w:rsidRPr="00333FCC">
              <w:rPr>
                <w:sz w:val="22"/>
                <w:szCs w:val="22"/>
                <w:lang w:val="pl-PL" w:eastAsia="pl-PL"/>
              </w:rPr>
              <w:t>Rozdz. IV.</w:t>
            </w:r>
          </w:p>
        </w:tc>
        <w:tc>
          <w:tcPr>
            <w:tcW w:w="7938" w:type="dxa"/>
            <w:shd w:val="pct12" w:color="auto" w:fill="auto"/>
            <w:vAlign w:val="center"/>
          </w:tcPr>
          <w:p w:rsidR="00E80A68" w:rsidRPr="00333FCC" w:rsidRDefault="00E80A68" w:rsidP="00B3284F">
            <w:pPr>
              <w:pStyle w:val="Nagwek3"/>
              <w:spacing w:before="60" w:after="60" w:line="276" w:lineRule="auto"/>
              <w:ind w:left="214" w:hanging="214"/>
              <w:rPr>
                <w:sz w:val="22"/>
                <w:szCs w:val="22"/>
                <w:lang w:val="pl-PL" w:eastAsia="pl-PL"/>
              </w:rPr>
            </w:pPr>
            <w:r w:rsidRPr="00333FCC">
              <w:rPr>
                <w:sz w:val="22"/>
                <w:szCs w:val="22"/>
                <w:lang w:val="pl-PL" w:eastAsia="pl-PL"/>
              </w:rPr>
              <w:t xml:space="preserve">  Podwykonawstwo </w:t>
            </w:r>
          </w:p>
        </w:tc>
      </w:tr>
    </w:tbl>
    <w:p w:rsidR="007D6EE6" w:rsidRPr="00B3284F" w:rsidRDefault="007D6EE6" w:rsidP="008C3696">
      <w:pPr>
        <w:numPr>
          <w:ilvl w:val="0"/>
          <w:numId w:val="22"/>
        </w:numPr>
        <w:tabs>
          <w:tab w:val="left" w:pos="284"/>
        </w:tabs>
        <w:spacing w:before="120" w:after="120" w:line="276" w:lineRule="auto"/>
        <w:ind w:left="284" w:hanging="284"/>
        <w:jc w:val="both"/>
        <w:rPr>
          <w:color w:val="000000"/>
          <w:sz w:val="22"/>
          <w:szCs w:val="22"/>
        </w:rPr>
      </w:pPr>
      <w:r w:rsidRPr="00B3284F">
        <w:rPr>
          <w:color w:val="000000"/>
          <w:sz w:val="22"/>
          <w:szCs w:val="22"/>
        </w:rPr>
        <w:t xml:space="preserve">Wykonawca może powierzyć wykonanie części zamówienia podwykonawcy.  </w:t>
      </w:r>
    </w:p>
    <w:p w:rsidR="007D6EE6" w:rsidRPr="00B3284F" w:rsidRDefault="007D6EE6" w:rsidP="008C3696">
      <w:pPr>
        <w:numPr>
          <w:ilvl w:val="0"/>
          <w:numId w:val="22"/>
        </w:numPr>
        <w:tabs>
          <w:tab w:val="left" w:pos="284"/>
        </w:tabs>
        <w:spacing w:line="276" w:lineRule="auto"/>
        <w:ind w:left="284" w:hanging="284"/>
        <w:jc w:val="both"/>
        <w:rPr>
          <w:color w:val="000000"/>
          <w:sz w:val="22"/>
          <w:szCs w:val="22"/>
        </w:rPr>
      </w:pPr>
      <w:r w:rsidRPr="00B3284F">
        <w:rPr>
          <w:color w:val="000000"/>
          <w:spacing w:val="-2"/>
          <w:sz w:val="22"/>
          <w:szCs w:val="22"/>
        </w:rPr>
        <w:t xml:space="preserve">Zamawiający </w:t>
      </w:r>
      <w:r w:rsidRPr="00B3284F">
        <w:rPr>
          <w:b/>
          <w:color w:val="000000"/>
          <w:spacing w:val="-2"/>
          <w:sz w:val="22"/>
          <w:szCs w:val="22"/>
        </w:rPr>
        <w:t>żąda wskazania</w:t>
      </w:r>
      <w:r w:rsidRPr="00B3284F">
        <w:rPr>
          <w:color w:val="000000"/>
          <w:spacing w:val="-2"/>
          <w:sz w:val="22"/>
          <w:szCs w:val="22"/>
        </w:rPr>
        <w:t xml:space="preserve"> przez Wykonawcę </w:t>
      </w:r>
      <w:r w:rsidRPr="00B3284F">
        <w:rPr>
          <w:b/>
          <w:color w:val="000000"/>
          <w:spacing w:val="-2"/>
          <w:sz w:val="22"/>
          <w:szCs w:val="22"/>
        </w:rPr>
        <w:t>części zamówienia</w:t>
      </w:r>
      <w:r w:rsidRPr="00B3284F">
        <w:rPr>
          <w:color w:val="000000"/>
          <w:spacing w:val="-2"/>
          <w:sz w:val="22"/>
          <w:szCs w:val="22"/>
        </w:rPr>
        <w:t>, których wykonanie zamierza</w:t>
      </w:r>
      <w:r w:rsidRPr="00B3284F">
        <w:rPr>
          <w:color w:val="000000"/>
          <w:sz w:val="22"/>
          <w:szCs w:val="22"/>
        </w:rPr>
        <w:t xml:space="preserve"> powierzyć podwykonawcom</w:t>
      </w:r>
      <w:r w:rsidRPr="00B3284F">
        <w:rPr>
          <w:b/>
          <w:color w:val="000000"/>
          <w:sz w:val="22"/>
          <w:szCs w:val="22"/>
        </w:rPr>
        <w:t xml:space="preserve"> i podania </w:t>
      </w:r>
      <w:r w:rsidRPr="00B3284F">
        <w:rPr>
          <w:color w:val="000000"/>
          <w:sz w:val="22"/>
          <w:szCs w:val="22"/>
        </w:rPr>
        <w:t>przez Wykonawcę</w:t>
      </w:r>
      <w:r w:rsidRPr="00B3284F">
        <w:rPr>
          <w:b/>
          <w:color w:val="000000"/>
          <w:sz w:val="22"/>
          <w:szCs w:val="22"/>
        </w:rPr>
        <w:t xml:space="preserve"> firm podwykonawców.</w:t>
      </w:r>
    </w:p>
    <w:p w:rsidR="007D6EE6" w:rsidRPr="00B3284F" w:rsidRDefault="007D6EE6" w:rsidP="00B3284F">
      <w:pPr>
        <w:spacing w:line="276" w:lineRule="auto"/>
        <w:rPr>
          <w:color w:val="000000"/>
          <w:sz w:val="22"/>
          <w:szCs w:val="22"/>
        </w:rPr>
      </w:pPr>
    </w:p>
    <w:p w:rsidR="007D6EE6" w:rsidRPr="00B3284F" w:rsidRDefault="007D6EE6" w:rsidP="008C3696">
      <w:pPr>
        <w:numPr>
          <w:ilvl w:val="0"/>
          <w:numId w:val="22"/>
        </w:numPr>
        <w:tabs>
          <w:tab w:val="left" w:pos="284"/>
        </w:tabs>
        <w:spacing w:line="276" w:lineRule="auto"/>
        <w:ind w:left="284" w:hanging="284"/>
        <w:jc w:val="both"/>
        <w:rPr>
          <w:color w:val="000000"/>
          <w:sz w:val="22"/>
          <w:szCs w:val="22"/>
        </w:rPr>
      </w:pPr>
      <w:r w:rsidRPr="00B3284F">
        <w:rPr>
          <w:color w:val="000000"/>
          <w:sz w:val="22"/>
          <w:szCs w:val="22"/>
        </w:rPr>
        <w:t xml:space="preserve">Powierzenie wykonania części zamówienia podwykonawcom nie zwalnia Wykonawcy </w:t>
      </w:r>
      <w:r w:rsidRPr="00B3284F">
        <w:rPr>
          <w:color w:val="000000"/>
          <w:sz w:val="22"/>
          <w:szCs w:val="22"/>
        </w:rPr>
        <w:br/>
        <w:t>z odpowiedzialności za należyte wykonanie tego zamówienia.</w:t>
      </w:r>
    </w:p>
    <w:p w:rsidR="007D6EE6" w:rsidRPr="00B3284F" w:rsidRDefault="007D6EE6" w:rsidP="00B3284F">
      <w:pPr>
        <w:tabs>
          <w:tab w:val="left" w:pos="284"/>
        </w:tabs>
        <w:autoSpaceDE w:val="0"/>
        <w:autoSpaceDN w:val="0"/>
        <w:adjustRightInd w:val="0"/>
        <w:spacing w:after="60" w:line="276" w:lineRule="auto"/>
        <w:jc w:val="both"/>
        <w:rPr>
          <w:rFonts w:eastAsia="Calibri"/>
          <w:sz w:val="22"/>
          <w:szCs w:val="22"/>
        </w:rPr>
      </w:pPr>
    </w:p>
    <w:tbl>
      <w:tblPr>
        <w:tblW w:w="9392" w:type="dxa"/>
        <w:tblInd w:w="33" w:type="dxa"/>
        <w:shd w:val="pct12" w:color="auto" w:fill="auto"/>
        <w:tblCellMar>
          <w:left w:w="70" w:type="dxa"/>
          <w:right w:w="70" w:type="dxa"/>
        </w:tblCellMar>
        <w:tblLook w:val="0000"/>
      </w:tblPr>
      <w:tblGrid>
        <w:gridCol w:w="1313"/>
        <w:gridCol w:w="8079"/>
      </w:tblGrid>
      <w:tr w:rsidR="00A57419" w:rsidRPr="00B3284F" w:rsidTr="006F2449">
        <w:tblPrEx>
          <w:tblCellMar>
            <w:top w:w="0" w:type="dxa"/>
            <w:bottom w:w="0" w:type="dxa"/>
          </w:tblCellMar>
        </w:tblPrEx>
        <w:trPr>
          <w:trHeight w:val="70"/>
        </w:trPr>
        <w:tc>
          <w:tcPr>
            <w:tcW w:w="1313" w:type="dxa"/>
            <w:shd w:val="pct12" w:color="auto" w:fill="auto"/>
            <w:vAlign w:val="center"/>
          </w:tcPr>
          <w:p w:rsidR="00A57419" w:rsidRPr="00333FCC" w:rsidRDefault="00A57419" w:rsidP="00B3284F">
            <w:pPr>
              <w:pStyle w:val="Nagwek3"/>
              <w:spacing w:before="60" w:after="60" w:line="276" w:lineRule="auto"/>
              <w:rPr>
                <w:sz w:val="22"/>
                <w:szCs w:val="22"/>
                <w:lang w:val="pl-PL" w:eastAsia="pl-PL"/>
              </w:rPr>
            </w:pPr>
            <w:r w:rsidRPr="00333FCC">
              <w:rPr>
                <w:sz w:val="22"/>
                <w:szCs w:val="22"/>
                <w:lang w:val="pl-PL" w:eastAsia="pl-PL"/>
              </w:rPr>
              <w:t>Rozdz. V.</w:t>
            </w:r>
          </w:p>
        </w:tc>
        <w:tc>
          <w:tcPr>
            <w:tcW w:w="8079" w:type="dxa"/>
            <w:shd w:val="pct12" w:color="auto" w:fill="auto"/>
            <w:vAlign w:val="center"/>
          </w:tcPr>
          <w:p w:rsidR="00A57419" w:rsidRPr="00333FCC" w:rsidRDefault="00A57419" w:rsidP="00B3284F">
            <w:pPr>
              <w:pStyle w:val="Nagwek3"/>
              <w:spacing w:before="60" w:after="60" w:line="276" w:lineRule="auto"/>
              <w:rPr>
                <w:sz w:val="22"/>
                <w:szCs w:val="22"/>
                <w:lang w:val="pl-PL" w:eastAsia="pl-PL"/>
              </w:rPr>
            </w:pPr>
            <w:r w:rsidRPr="00333FCC">
              <w:rPr>
                <w:sz w:val="22"/>
                <w:szCs w:val="22"/>
                <w:lang w:val="pl-PL" w:eastAsia="pl-PL"/>
              </w:rPr>
              <w:t xml:space="preserve"> Zamówienia, o których mowa w art. 67 ust. 1 pkt </w:t>
            </w:r>
            <w:r w:rsidR="008E0716" w:rsidRPr="00333FCC">
              <w:rPr>
                <w:sz w:val="22"/>
                <w:szCs w:val="22"/>
                <w:lang w:val="pl-PL" w:eastAsia="pl-PL"/>
              </w:rPr>
              <w:t xml:space="preserve"> </w:t>
            </w:r>
            <w:r w:rsidRPr="00333FCC">
              <w:rPr>
                <w:sz w:val="22"/>
                <w:szCs w:val="22"/>
                <w:lang w:val="pl-PL" w:eastAsia="pl-PL"/>
              </w:rPr>
              <w:t xml:space="preserve">6  </w:t>
            </w:r>
            <w:r w:rsidR="00C95BCF" w:rsidRPr="00333FCC">
              <w:rPr>
                <w:sz w:val="22"/>
                <w:szCs w:val="22"/>
                <w:lang w:val="pl-PL" w:eastAsia="pl-PL"/>
              </w:rPr>
              <w:t xml:space="preserve"> i 7 </w:t>
            </w:r>
            <w:r w:rsidRPr="00333FCC">
              <w:rPr>
                <w:sz w:val="22"/>
                <w:szCs w:val="22"/>
                <w:lang w:val="pl-PL" w:eastAsia="pl-PL"/>
              </w:rPr>
              <w:t>Pzp</w:t>
            </w:r>
          </w:p>
        </w:tc>
      </w:tr>
    </w:tbl>
    <w:p w:rsidR="00A57419" w:rsidRPr="00B3284F" w:rsidRDefault="00A57419" w:rsidP="00B3284F">
      <w:pPr>
        <w:spacing w:before="120" w:after="480" w:line="276" w:lineRule="auto"/>
        <w:jc w:val="both"/>
        <w:rPr>
          <w:sz w:val="22"/>
          <w:szCs w:val="22"/>
        </w:rPr>
      </w:pPr>
      <w:r w:rsidRPr="00B3284F">
        <w:rPr>
          <w:sz w:val="22"/>
          <w:szCs w:val="22"/>
        </w:rPr>
        <w:t xml:space="preserve">Zamawiający </w:t>
      </w:r>
      <w:r w:rsidRPr="00B3284F">
        <w:rPr>
          <w:b/>
          <w:sz w:val="22"/>
          <w:szCs w:val="22"/>
        </w:rPr>
        <w:t>nie przewiduje</w:t>
      </w:r>
      <w:r w:rsidRPr="00B3284F">
        <w:rPr>
          <w:sz w:val="22"/>
          <w:szCs w:val="22"/>
        </w:rPr>
        <w:t xml:space="preserve"> udzielenia zamówienia, o którym</w:t>
      </w:r>
      <w:r w:rsidR="006106E7" w:rsidRPr="00B3284F">
        <w:rPr>
          <w:sz w:val="22"/>
          <w:szCs w:val="22"/>
        </w:rPr>
        <w:t xml:space="preserve"> mowa w art. 67 ust. 1 pkt 6</w:t>
      </w:r>
      <w:r w:rsidR="00C95BCF" w:rsidRPr="00B3284F">
        <w:rPr>
          <w:sz w:val="22"/>
          <w:szCs w:val="22"/>
        </w:rPr>
        <w:t xml:space="preserve"> i 7 </w:t>
      </w:r>
      <w:r w:rsidR="006106E7" w:rsidRPr="00B3284F">
        <w:rPr>
          <w:sz w:val="22"/>
          <w:szCs w:val="22"/>
        </w:rPr>
        <w:t xml:space="preserve"> </w:t>
      </w:r>
      <w:r w:rsidR="008C7189" w:rsidRPr="00B3284F">
        <w:rPr>
          <w:sz w:val="22"/>
          <w:szCs w:val="22"/>
        </w:rPr>
        <w:t>Pzp.</w:t>
      </w:r>
    </w:p>
    <w:tbl>
      <w:tblPr>
        <w:tblW w:w="9393" w:type="dxa"/>
        <w:tblInd w:w="33" w:type="dxa"/>
        <w:shd w:val="pct12" w:color="auto" w:fill="auto"/>
        <w:tblCellMar>
          <w:left w:w="70" w:type="dxa"/>
          <w:right w:w="70" w:type="dxa"/>
        </w:tblCellMar>
        <w:tblLook w:val="0000"/>
      </w:tblPr>
      <w:tblGrid>
        <w:gridCol w:w="1455"/>
        <w:gridCol w:w="7938"/>
      </w:tblGrid>
      <w:tr w:rsidR="00E80A68" w:rsidRPr="00B3284F" w:rsidTr="006F2449">
        <w:tblPrEx>
          <w:tblCellMar>
            <w:top w:w="0" w:type="dxa"/>
            <w:bottom w:w="0" w:type="dxa"/>
          </w:tblCellMar>
        </w:tblPrEx>
        <w:trPr>
          <w:trHeight w:val="70"/>
        </w:trPr>
        <w:tc>
          <w:tcPr>
            <w:tcW w:w="1455" w:type="dxa"/>
            <w:shd w:val="pct12" w:color="auto" w:fill="auto"/>
            <w:vAlign w:val="center"/>
          </w:tcPr>
          <w:p w:rsidR="00E80A68" w:rsidRPr="00333FCC" w:rsidRDefault="00EC41BB" w:rsidP="00B3284F">
            <w:pPr>
              <w:pStyle w:val="Nagwek3"/>
              <w:spacing w:before="60" w:after="60" w:line="276" w:lineRule="auto"/>
              <w:rPr>
                <w:sz w:val="22"/>
                <w:szCs w:val="22"/>
                <w:lang w:val="pl-PL" w:eastAsia="pl-PL"/>
              </w:rPr>
            </w:pPr>
            <w:r w:rsidRPr="00333FCC">
              <w:rPr>
                <w:sz w:val="22"/>
                <w:szCs w:val="22"/>
                <w:lang w:val="pl-PL" w:eastAsia="pl-PL"/>
              </w:rPr>
              <w:lastRenderedPageBreak/>
              <w:t>Rozdz. V</w:t>
            </w:r>
            <w:r w:rsidR="00A57419" w:rsidRPr="00333FCC">
              <w:rPr>
                <w:sz w:val="22"/>
                <w:szCs w:val="22"/>
                <w:lang w:val="pl-PL" w:eastAsia="pl-PL"/>
              </w:rPr>
              <w:t>I</w:t>
            </w:r>
            <w:r w:rsidR="00E80A68" w:rsidRPr="00333FCC">
              <w:rPr>
                <w:sz w:val="22"/>
                <w:szCs w:val="22"/>
                <w:lang w:val="pl-PL" w:eastAsia="pl-PL"/>
              </w:rPr>
              <w:t>.</w:t>
            </w:r>
          </w:p>
        </w:tc>
        <w:tc>
          <w:tcPr>
            <w:tcW w:w="7938" w:type="dxa"/>
            <w:shd w:val="pct12" w:color="auto" w:fill="auto"/>
            <w:vAlign w:val="center"/>
          </w:tcPr>
          <w:p w:rsidR="00E80A68" w:rsidRPr="00333FCC" w:rsidRDefault="00E80A68" w:rsidP="00B3284F">
            <w:pPr>
              <w:pStyle w:val="Nagwek3"/>
              <w:spacing w:before="60" w:after="60" w:line="276" w:lineRule="auto"/>
              <w:rPr>
                <w:sz w:val="22"/>
                <w:szCs w:val="22"/>
                <w:lang w:val="pl-PL" w:eastAsia="pl-PL"/>
              </w:rPr>
            </w:pPr>
            <w:r w:rsidRPr="00333FCC">
              <w:rPr>
                <w:sz w:val="22"/>
                <w:szCs w:val="22"/>
                <w:lang w:val="pl-PL" w:eastAsia="pl-PL"/>
              </w:rPr>
              <w:t xml:space="preserve">  Zwrot kosztów udziału w postępowaniu </w:t>
            </w:r>
          </w:p>
        </w:tc>
      </w:tr>
    </w:tbl>
    <w:p w:rsidR="00BD2F97" w:rsidRPr="00B3284F" w:rsidRDefault="00E64B55" w:rsidP="00B3284F">
      <w:pPr>
        <w:spacing w:before="120" w:after="480" w:line="276" w:lineRule="auto"/>
        <w:rPr>
          <w:sz w:val="22"/>
          <w:szCs w:val="22"/>
        </w:rPr>
      </w:pPr>
      <w:r w:rsidRPr="00B3284F">
        <w:rPr>
          <w:sz w:val="22"/>
          <w:szCs w:val="22"/>
        </w:rPr>
        <w:t>Zamawiający</w:t>
      </w:r>
      <w:r w:rsidR="006732B6" w:rsidRPr="00B3284F">
        <w:rPr>
          <w:sz w:val="22"/>
          <w:szCs w:val="22"/>
        </w:rPr>
        <w:t xml:space="preserve"> </w:t>
      </w:r>
      <w:r w:rsidR="006732B6" w:rsidRPr="00B3284F">
        <w:rPr>
          <w:b/>
          <w:sz w:val="22"/>
          <w:szCs w:val="22"/>
        </w:rPr>
        <w:t>nie przewiduje</w:t>
      </w:r>
      <w:r w:rsidR="006732B6" w:rsidRPr="00B3284F">
        <w:rPr>
          <w:sz w:val="22"/>
          <w:szCs w:val="22"/>
        </w:rPr>
        <w:t xml:space="preserve"> zwrotu kosztów udziału w postępowaniu.</w:t>
      </w:r>
    </w:p>
    <w:tbl>
      <w:tblPr>
        <w:tblW w:w="9393" w:type="dxa"/>
        <w:tblInd w:w="33" w:type="dxa"/>
        <w:shd w:val="pct12" w:color="auto" w:fill="auto"/>
        <w:tblCellMar>
          <w:left w:w="70" w:type="dxa"/>
          <w:right w:w="70" w:type="dxa"/>
        </w:tblCellMar>
        <w:tblLook w:val="0000"/>
      </w:tblPr>
      <w:tblGrid>
        <w:gridCol w:w="1313"/>
        <w:gridCol w:w="8080"/>
      </w:tblGrid>
      <w:tr w:rsidR="00E80A68" w:rsidRPr="00B3284F" w:rsidTr="002A392B">
        <w:tblPrEx>
          <w:tblCellMar>
            <w:top w:w="0" w:type="dxa"/>
            <w:bottom w:w="0" w:type="dxa"/>
          </w:tblCellMar>
        </w:tblPrEx>
        <w:trPr>
          <w:trHeight w:val="70"/>
        </w:trPr>
        <w:tc>
          <w:tcPr>
            <w:tcW w:w="1313" w:type="dxa"/>
            <w:shd w:val="pct12" w:color="auto" w:fill="auto"/>
            <w:vAlign w:val="center"/>
          </w:tcPr>
          <w:p w:rsidR="00E80A68" w:rsidRPr="00333FCC" w:rsidRDefault="00EC41BB" w:rsidP="00B3284F">
            <w:pPr>
              <w:pStyle w:val="Nagwek3"/>
              <w:spacing w:before="60" w:after="60" w:line="276" w:lineRule="auto"/>
              <w:rPr>
                <w:sz w:val="22"/>
                <w:szCs w:val="22"/>
                <w:lang w:val="pl-PL" w:eastAsia="pl-PL"/>
              </w:rPr>
            </w:pPr>
            <w:r w:rsidRPr="00333FCC">
              <w:rPr>
                <w:sz w:val="22"/>
                <w:szCs w:val="22"/>
                <w:lang w:val="pl-PL" w:eastAsia="pl-PL"/>
              </w:rPr>
              <w:t>Rozdz. V</w:t>
            </w:r>
            <w:r w:rsidR="00E80A68" w:rsidRPr="00333FCC">
              <w:rPr>
                <w:sz w:val="22"/>
                <w:szCs w:val="22"/>
                <w:lang w:val="pl-PL" w:eastAsia="pl-PL"/>
              </w:rPr>
              <w:t>I</w:t>
            </w:r>
            <w:r w:rsidR="00A57419" w:rsidRPr="00333FCC">
              <w:rPr>
                <w:sz w:val="22"/>
                <w:szCs w:val="22"/>
                <w:lang w:val="pl-PL" w:eastAsia="pl-PL"/>
              </w:rPr>
              <w:t>I</w:t>
            </w:r>
            <w:r w:rsidR="00E80A68" w:rsidRPr="00333FCC">
              <w:rPr>
                <w:sz w:val="22"/>
                <w:szCs w:val="22"/>
                <w:lang w:val="pl-PL" w:eastAsia="pl-PL"/>
              </w:rPr>
              <w:t>.</w:t>
            </w:r>
          </w:p>
        </w:tc>
        <w:tc>
          <w:tcPr>
            <w:tcW w:w="8080" w:type="dxa"/>
            <w:shd w:val="pct12" w:color="auto" w:fill="auto"/>
            <w:vAlign w:val="center"/>
          </w:tcPr>
          <w:p w:rsidR="00E80A68" w:rsidRPr="00FD1594" w:rsidRDefault="00FD1594" w:rsidP="00FD1594">
            <w:pPr>
              <w:autoSpaceDE w:val="0"/>
              <w:autoSpaceDN w:val="0"/>
              <w:adjustRightInd w:val="0"/>
              <w:spacing w:line="276" w:lineRule="auto"/>
              <w:jc w:val="both"/>
              <w:rPr>
                <w:color w:val="000000"/>
                <w:sz w:val="22"/>
                <w:szCs w:val="22"/>
              </w:rPr>
            </w:pPr>
            <w:r w:rsidRPr="00FD1594">
              <w:rPr>
                <w:b/>
                <w:bCs/>
                <w:color w:val="000000"/>
                <w:sz w:val="22"/>
                <w:szCs w:val="22"/>
              </w:rPr>
              <w:t xml:space="preserve">Termin i miejsce wykonania przedmiotu zamówienia oraz okres gwarancji i rękojmi. </w:t>
            </w:r>
          </w:p>
        </w:tc>
      </w:tr>
    </w:tbl>
    <w:p w:rsidR="008C7189" w:rsidRPr="00FD1594" w:rsidRDefault="006732B6" w:rsidP="00FD1594">
      <w:pPr>
        <w:spacing w:before="120" w:after="60" w:line="276" w:lineRule="auto"/>
        <w:ind w:left="4395" w:hanging="4395"/>
        <w:rPr>
          <w:spacing w:val="-6"/>
          <w:sz w:val="22"/>
          <w:szCs w:val="22"/>
        </w:rPr>
      </w:pPr>
      <w:bookmarkStart w:id="2" w:name="_Hlk506805881"/>
      <w:r w:rsidRPr="00FD1594">
        <w:rPr>
          <w:spacing w:val="-6"/>
          <w:sz w:val="22"/>
          <w:szCs w:val="22"/>
        </w:rPr>
        <w:t>Termin wykona</w:t>
      </w:r>
      <w:r w:rsidR="002A392B" w:rsidRPr="00FD1594">
        <w:rPr>
          <w:spacing w:val="-6"/>
          <w:sz w:val="22"/>
          <w:szCs w:val="22"/>
        </w:rPr>
        <w:t>nia zamówienia dla każdej Części</w:t>
      </w:r>
      <w:r w:rsidR="008C7189" w:rsidRPr="00FD1594">
        <w:rPr>
          <w:spacing w:val="-6"/>
          <w:sz w:val="22"/>
          <w:szCs w:val="22"/>
        </w:rPr>
        <w:t>:</w:t>
      </w:r>
    </w:p>
    <w:p w:rsidR="00FD1594" w:rsidRPr="00FD1594" w:rsidRDefault="00FD1594" w:rsidP="00FD1594">
      <w:pPr>
        <w:autoSpaceDE w:val="0"/>
        <w:autoSpaceDN w:val="0"/>
        <w:adjustRightInd w:val="0"/>
        <w:spacing w:line="276" w:lineRule="auto"/>
        <w:jc w:val="both"/>
        <w:rPr>
          <w:color w:val="000000"/>
          <w:sz w:val="22"/>
          <w:szCs w:val="22"/>
        </w:rPr>
      </w:pPr>
      <w:r w:rsidRPr="00FD1594">
        <w:rPr>
          <w:b/>
          <w:bCs/>
          <w:color w:val="000000"/>
          <w:sz w:val="22"/>
          <w:szCs w:val="22"/>
        </w:rPr>
        <w:t xml:space="preserve">Termin i miejsce wykonania przedmiotu zamówienia oraz okres gwarancji i rękojmi. </w:t>
      </w:r>
    </w:p>
    <w:p w:rsidR="00FD1594" w:rsidRPr="00FD1594" w:rsidRDefault="00FD1594" w:rsidP="00FD1594">
      <w:pPr>
        <w:autoSpaceDE w:val="0"/>
        <w:autoSpaceDN w:val="0"/>
        <w:adjustRightInd w:val="0"/>
        <w:spacing w:after="59" w:line="276" w:lineRule="auto"/>
        <w:jc w:val="both"/>
        <w:rPr>
          <w:color w:val="000000"/>
          <w:sz w:val="22"/>
          <w:szCs w:val="22"/>
        </w:rPr>
      </w:pPr>
      <w:r w:rsidRPr="00FD1594">
        <w:rPr>
          <w:b/>
          <w:bCs/>
          <w:color w:val="000000"/>
          <w:sz w:val="22"/>
          <w:szCs w:val="22"/>
        </w:rPr>
        <w:t xml:space="preserve">1. </w:t>
      </w:r>
      <w:r w:rsidRPr="00FD1594">
        <w:rPr>
          <w:color w:val="000000"/>
          <w:sz w:val="22"/>
          <w:szCs w:val="22"/>
        </w:rPr>
        <w:t xml:space="preserve">Wymagany termin realizacji zamówienia: maksymalnie </w:t>
      </w:r>
      <w:r w:rsidRPr="00FD1594">
        <w:rPr>
          <w:b/>
          <w:bCs/>
          <w:color w:val="000000"/>
          <w:sz w:val="22"/>
          <w:szCs w:val="22"/>
        </w:rPr>
        <w:t xml:space="preserve">2 miesiące od daty podpisania umowy. </w:t>
      </w:r>
    </w:p>
    <w:p w:rsidR="00FD1594" w:rsidRPr="00FD1594" w:rsidRDefault="00FD1594" w:rsidP="00FD1594">
      <w:pPr>
        <w:autoSpaceDE w:val="0"/>
        <w:autoSpaceDN w:val="0"/>
        <w:adjustRightInd w:val="0"/>
        <w:spacing w:after="59" w:line="276" w:lineRule="auto"/>
        <w:jc w:val="both"/>
        <w:rPr>
          <w:color w:val="000000"/>
          <w:sz w:val="22"/>
          <w:szCs w:val="22"/>
        </w:rPr>
      </w:pPr>
      <w:r w:rsidRPr="00FD1594">
        <w:rPr>
          <w:b/>
          <w:bCs/>
          <w:color w:val="000000"/>
          <w:sz w:val="22"/>
          <w:szCs w:val="22"/>
        </w:rPr>
        <w:t xml:space="preserve">2. </w:t>
      </w:r>
      <w:r w:rsidRPr="00FD1594">
        <w:rPr>
          <w:color w:val="000000"/>
          <w:sz w:val="22"/>
          <w:szCs w:val="22"/>
        </w:rPr>
        <w:t xml:space="preserve">Zrealizowanie przedmiotu zamówienia oznacza zrealizowanie dostaw, ustawienie, uruchomienie, konfigurację wraz ze sprawdzeniem poprawności działania sprzętu potwierdzonych końcowym Protokołem Odbioru Przedmiotu Zamówienia. </w:t>
      </w:r>
    </w:p>
    <w:p w:rsidR="00FD1594" w:rsidRDefault="00FD1594" w:rsidP="00FD1594">
      <w:pPr>
        <w:spacing w:before="120" w:after="60" w:line="276" w:lineRule="auto"/>
        <w:ind w:left="4395" w:hanging="4395"/>
        <w:jc w:val="both"/>
        <w:rPr>
          <w:color w:val="000000"/>
          <w:sz w:val="22"/>
          <w:szCs w:val="22"/>
        </w:rPr>
      </w:pPr>
      <w:r w:rsidRPr="00FD1594">
        <w:rPr>
          <w:b/>
          <w:bCs/>
          <w:color w:val="000000"/>
          <w:sz w:val="22"/>
          <w:szCs w:val="22"/>
        </w:rPr>
        <w:t xml:space="preserve">3. </w:t>
      </w:r>
      <w:r w:rsidRPr="00FD1594">
        <w:rPr>
          <w:color w:val="000000"/>
          <w:sz w:val="22"/>
          <w:szCs w:val="22"/>
        </w:rPr>
        <w:t xml:space="preserve">Wymagany termin gwarancji zgodny z terminami opisanymi w szczegółowych opisach </w:t>
      </w:r>
      <w:r>
        <w:rPr>
          <w:color w:val="000000"/>
          <w:sz w:val="22"/>
          <w:szCs w:val="22"/>
        </w:rPr>
        <w:t>przedmiotu</w:t>
      </w:r>
    </w:p>
    <w:p w:rsidR="00FD1594" w:rsidRDefault="00FD1594" w:rsidP="00FD1594">
      <w:pPr>
        <w:spacing w:before="120" w:after="60" w:line="276" w:lineRule="auto"/>
        <w:ind w:left="4395" w:hanging="4395"/>
        <w:jc w:val="both"/>
        <w:rPr>
          <w:b/>
          <w:bCs/>
          <w:color w:val="000000"/>
          <w:sz w:val="22"/>
          <w:szCs w:val="22"/>
        </w:rPr>
      </w:pPr>
      <w:r w:rsidRPr="00FD1594">
        <w:rPr>
          <w:color w:val="000000"/>
          <w:sz w:val="22"/>
          <w:szCs w:val="22"/>
        </w:rPr>
        <w:t xml:space="preserve">zamówienia – załącznik 1.1,1.2,1.3. Okres gwarancji i rękojmi rozpoczyna się </w:t>
      </w:r>
      <w:r>
        <w:rPr>
          <w:b/>
          <w:bCs/>
          <w:color w:val="000000"/>
          <w:sz w:val="22"/>
          <w:szCs w:val="22"/>
        </w:rPr>
        <w:t>od daty przekazania</w:t>
      </w:r>
    </w:p>
    <w:p w:rsidR="00FD1594" w:rsidRDefault="00FD1594" w:rsidP="00FD1594">
      <w:pPr>
        <w:spacing w:before="120" w:after="60" w:line="276" w:lineRule="auto"/>
        <w:ind w:left="4395" w:hanging="4395"/>
        <w:jc w:val="both"/>
        <w:rPr>
          <w:b/>
          <w:bCs/>
          <w:color w:val="000000"/>
          <w:sz w:val="22"/>
          <w:szCs w:val="22"/>
        </w:rPr>
      </w:pPr>
      <w:r w:rsidRPr="00FD1594">
        <w:rPr>
          <w:b/>
          <w:bCs/>
          <w:color w:val="000000"/>
          <w:sz w:val="22"/>
          <w:szCs w:val="22"/>
        </w:rPr>
        <w:t>Zamawiającemu przedmiotu zamówienia potwierdzon</w:t>
      </w:r>
      <w:r>
        <w:rPr>
          <w:b/>
          <w:bCs/>
          <w:color w:val="000000"/>
          <w:sz w:val="22"/>
          <w:szCs w:val="22"/>
        </w:rPr>
        <w:t>ego końcowym Protokołem Odbioru</w:t>
      </w:r>
    </w:p>
    <w:p w:rsidR="00FD1594" w:rsidRDefault="00FD1594" w:rsidP="00FD1594">
      <w:pPr>
        <w:spacing w:before="120" w:after="60" w:line="276" w:lineRule="auto"/>
        <w:ind w:left="4395" w:hanging="4395"/>
        <w:jc w:val="both"/>
        <w:rPr>
          <w:color w:val="000000"/>
          <w:sz w:val="22"/>
          <w:szCs w:val="22"/>
        </w:rPr>
      </w:pPr>
      <w:r w:rsidRPr="00FD1594">
        <w:rPr>
          <w:b/>
          <w:bCs/>
          <w:color w:val="000000"/>
          <w:sz w:val="22"/>
          <w:szCs w:val="22"/>
        </w:rPr>
        <w:t xml:space="preserve">Przedmiotu Zamówienia. </w:t>
      </w:r>
      <w:r w:rsidRPr="00FD1594">
        <w:rPr>
          <w:color w:val="000000"/>
          <w:sz w:val="22"/>
          <w:szCs w:val="22"/>
        </w:rPr>
        <w:t>W okresie trwania gwarancji Wykonawca</w:t>
      </w:r>
      <w:r>
        <w:rPr>
          <w:color w:val="000000"/>
          <w:sz w:val="22"/>
          <w:szCs w:val="22"/>
        </w:rPr>
        <w:t xml:space="preserve"> zobowiązany jest do ponoszenia</w:t>
      </w:r>
    </w:p>
    <w:p w:rsidR="00FD1594" w:rsidRPr="00FD1594" w:rsidRDefault="00FD1594" w:rsidP="00FD1594">
      <w:pPr>
        <w:spacing w:before="120" w:after="60" w:line="276" w:lineRule="auto"/>
        <w:ind w:left="4395" w:hanging="4395"/>
        <w:jc w:val="both"/>
        <w:rPr>
          <w:spacing w:val="-6"/>
          <w:sz w:val="22"/>
          <w:szCs w:val="22"/>
        </w:rPr>
      </w:pPr>
      <w:r w:rsidRPr="00FD1594">
        <w:rPr>
          <w:color w:val="000000"/>
          <w:sz w:val="22"/>
          <w:szCs w:val="22"/>
        </w:rPr>
        <w:t>wszystkich kosztów związanych z naprawami gwarancyjnymi.</w:t>
      </w:r>
    </w:p>
    <w:p w:rsidR="007960AC" w:rsidRPr="00B3284F" w:rsidRDefault="007960AC" w:rsidP="00B3284F">
      <w:pPr>
        <w:spacing w:before="120" w:line="276" w:lineRule="auto"/>
        <w:jc w:val="both"/>
        <w:rPr>
          <w:sz w:val="22"/>
          <w:szCs w:val="22"/>
        </w:rPr>
      </w:pPr>
    </w:p>
    <w:tbl>
      <w:tblPr>
        <w:tblW w:w="9393" w:type="dxa"/>
        <w:tblInd w:w="33" w:type="dxa"/>
        <w:shd w:val="pct12" w:color="auto" w:fill="auto"/>
        <w:tblCellMar>
          <w:left w:w="70" w:type="dxa"/>
          <w:right w:w="70" w:type="dxa"/>
        </w:tblCellMar>
        <w:tblLook w:val="0000"/>
      </w:tblPr>
      <w:tblGrid>
        <w:gridCol w:w="1597"/>
        <w:gridCol w:w="7796"/>
      </w:tblGrid>
      <w:tr w:rsidR="00E6652B" w:rsidRPr="00B3284F" w:rsidTr="002A392B">
        <w:tblPrEx>
          <w:tblCellMar>
            <w:top w:w="0" w:type="dxa"/>
            <w:bottom w:w="0" w:type="dxa"/>
          </w:tblCellMar>
        </w:tblPrEx>
        <w:trPr>
          <w:trHeight w:val="70"/>
        </w:trPr>
        <w:tc>
          <w:tcPr>
            <w:tcW w:w="1597" w:type="dxa"/>
            <w:shd w:val="pct12" w:color="auto" w:fill="auto"/>
            <w:vAlign w:val="center"/>
          </w:tcPr>
          <w:bookmarkEnd w:id="2"/>
          <w:p w:rsidR="00E6652B" w:rsidRPr="00333FCC" w:rsidRDefault="00E6652B" w:rsidP="00B3284F">
            <w:pPr>
              <w:pStyle w:val="Nagwek3"/>
              <w:spacing w:before="60" w:after="60" w:line="276" w:lineRule="auto"/>
              <w:rPr>
                <w:sz w:val="22"/>
                <w:szCs w:val="22"/>
                <w:lang w:val="pl-PL" w:eastAsia="pl-PL"/>
              </w:rPr>
            </w:pPr>
            <w:r w:rsidRPr="00333FCC">
              <w:rPr>
                <w:sz w:val="22"/>
                <w:szCs w:val="22"/>
                <w:lang w:val="pl-PL" w:eastAsia="pl-PL"/>
              </w:rPr>
              <w:t xml:space="preserve">Rozdz. </w:t>
            </w:r>
            <w:r w:rsidR="00943AD7" w:rsidRPr="00333FCC">
              <w:rPr>
                <w:sz w:val="22"/>
                <w:szCs w:val="22"/>
                <w:lang w:val="pl-PL" w:eastAsia="pl-PL"/>
              </w:rPr>
              <w:t>V</w:t>
            </w:r>
            <w:r w:rsidR="00A57419" w:rsidRPr="00333FCC">
              <w:rPr>
                <w:sz w:val="22"/>
                <w:szCs w:val="22"/>
                <w:lang w:val="pl-PL" w:eastAsia="pl-PL"/>
              </w:rPr>
              <w:t>I</w:t>
            </w:r>
            <w:r w:rsidRPr="00333FCC">
              <w:rPr>
                <w:sz w:val="22"/>
                <w:szCs w:val="22"/>
                <w:lang w:val="pl-PL" w:eastAsia="pl-PL"/>
              </w:rPr>
              <w:t>II.</w:t>
            </w:r>
          </w:p>
        </w:tc>
        <w:tc>
          <w:tcPr>
            <w:tcW w:w="7796" w:type="dxa"/>
            <w:shd w:val="pct12" w:color="auto" w:fill="auto"/>
            <w:vAlign w:val="center"/>
          </w:tcPr>
          <w:p w:rsidR="00E6652B" w:rsidRPr="00333FCC" w:rsidRDefault="00E6652B" w:rsidP="00B3284F">
            <w:pPr>
              <w:pStyle w:val="Nagwek3"/>
              <w:spacing w:before="60" w:after="60" w:line="276" w:lineRule="auto"/>
              <w:rPr>
                <w:sz w:val="22"/>
                <w:szCs w:val="22"/>
                <w:lang w:val="pl-PL" w:eastAsia="pl-PL"/>
              </w:rPr>
            </w:pPr>
            <w:r w:rsidRPr="00333FCC">
              <w:rPr>
                <w:sz w:val="22"/>
                <w:szCs w:val="22"/>
                <w:lang w:val="pl-PL" w:eastAsia="pl-PL"/>
              </w:rPr>
              <w:t xml:space="preserve"> Warunki udziału w postępowaniu </w:t>
            </w:r>
          </w:p>
        </w:tc>
      </w:tr>
    </w:tbl>
    <w:p w:rsidR="006732B6" w:rsidRPr="00B3284F" w:rsidRDefault="006732B6" w:rsidP="00B3284F">
      <w:pPr>
        <w:spacing w:before="240" w:after="120" w:line="276" w:lineRule="auto"/>
        <w:jc w:val="both"/>
        <w:rPr>
          <w:sz w:val="22"/>
          <w:szCs w:val="22"/>
        </w:rPr>
      </w:pPr>
      <w:r w:rsidRPr="00B3284F">
        <w:rPr>
          <w:sz w:val="22"/>
          <w:szCs w:val="22"/>
        </w:rPr>
        <w:t xml:space="preserve">O udzielenie zamówienia mogą ubiegać się </w:t>
      </w:r>
      <w:r w:rsidR="00364F13" w:rsidRPr="00B3284F">
        <w:rPr>
          <w:sz w:val="22"/>
          <w:szCs w:val="22"/>
        </w:rPr>
        <w:t>Wykonawcy</w:t>
      </w:r>
      <w:r w:rsidRPr="00B3284F">
        <w:rPr>
          <w:sz w:val="22"/>
          <w:szCs w:val="22"/>
        </w:rPr>
        <w:t xml:space="preserve">, którzy: </w:t>
      </w:r>
    </w:p>
    <w:p w:rsidR="006732B6" w:rsidRPr="00B3284F" w:rsidRDefault="006732B6" w:rsidP="00B3284F">
      <w:pPr>
        <w:numPr>
          <w:ilvl w:val="0"/>
          <w:numId w:val="10"/>
        </w:numPr>
        <w:spacing w:after="120" w:line="276" w:lineRule="auto"/>
        <w:ind w:left="284" w:hanging="284"/>
        <w:jc w:val="both"/>
        <w:rPr>
          <w:b/>
          <w:bCs/>
          <w:sz w:val="22"/>
          <w:szCs w:val="22"/>
        </w:rPr>
      </w:pPr>
      <w:r w:rsidRPr="00B3284F">
        <w:rPr>
          <w:b/>
          <w:sz w:val="22"/>
          <w:szCs w:val="22"/>
        </w:rPr>
        <w:t xml:space="preserve">Spełniają warunki udziału w postępowaniu, </w:t>
      </w:r>
      <w:r w:rsidRPr="00B3284F">
        <w:rPr>
          <w:bCs/>
          <w:sz w:val="22"/>
          <w:szCs w:val="22"/>
        </w:rPr>
        <w:t>dotyczące</w:t>
      </w:r>
      <w:r w:rsidRPr="00B3284F">
        <w:rPr>
          <w:b/>
          <w:bCs/>
          <w:sz w:val="22"/>
          <w:szCs w:val="22"/>
        </w:rPr>
        <w:t>:</w:t>
      </w:r>
    </w:p>
    <w:p w:rsidR="00EC41BB" w:rsidRPr="00B3284F" w:rsidRDefault="00EC41BB" w:rsidP="008C3696">
      <w:pPr>
        <w:pStyle w:val="Tekstpodstawowy"/>
        <w:numPr>
          <w:ilvl w:val="0"/>
          <w:numId w:val="20"/>
        </w:numPr>
        <w:spacing w:after="80" w:line="276" w:lineRule="auto"/>
        <w:ind w:left="714" w:hanging="357"/>
        <w:rPr>
          <w:b/>
          <w:sz w:val="22"/>
          <w:szCs w:val="22"/>
        </w:rPr>
      </w:pPr>
      <w:r w:rsidRPr="00B3284F">
        <w:rPr>
          <w:sz w:val="22"/>
          <w:szCs w:val="22"/>
        </w:rPr>
        <w:t>kompetencji lub uprawnień do prowadzenia określonej działalności zawodowej, o ile wynika to z odrębnych przepisów</w:t>
      </w:r>
      <w:r w:rsidR="00646434">
        <w:rPr>
          <w:sz w:val="22"/>
          <w:szCs w:val="22"/>
        </w:rPr>
        <w:t>;</w:t>
      </w:r>
    </w:p>
    <w:p w:rsidR="008C7189" w:rsidRPr="00B3284F" w:rsidRDefault="008C7189" w:rsidP="00B3284F">
      <w:pPr>
        <w:pStyle w:val="Tekstpodstawowy"/>
        <w:spacing w:after="240" w:line="276" w:lineRule="auto"/>
        <w:ind w:left="720"/>
        <w:rPr>
          <w:b/>
          <w:sz w:val="22"/>
          <w:szCs w:val="22"/>
        </w:rPr>
      </w:pPr>
      <w:r w:rsidRPr="00B3284F">
        <w:rPr>
          <w:b/>
          <w:sz w:val="22"/>
          <w:szCs w:val="22"/>
        </w:rPr>
        <w:t>Zamawiający nie określa niniejszego warunku udziału w postępowaniu.</w:t>
      </w:r>
    </w:p>
    <w:p w:rsidR="008C7189" w:rsidRPr="00B3284F" w:rsidRDefault="00DC7C23" w:rsidP="008C3696">
      <w:pPr>
        <w:pStyle w:val="Tekstpodstawowy"/>
        <w:numPr>
          <w:ilvl w:val="0"/>
          <w:numId w:val="20"/>
        </w:numPr>
        <w:spacing w:line="276" w:lineRule="auto"/>
        <w:ind w:left="714" w:hanging="357"/>
        <w:rPr>
          <w:sz w:val="22"/>
          <w:szCs w:val="22"/>
        </w:rPr>
      </w:pPr>
      <w:r w:rsidRPr="00B3284F">
        <w:rPr>
          <w:sz w:val="22"/>
          <w:szCs w:val="22"/>
        </w:rPr>
        <w:t>sytuac</w:t>
      </w:r>
      <w:r w:rsidR="00646434">
        <w:rPr>
          <w:sz w:val="22"/>
          <w:szCs w:val="22"/>
        </w:rPr>
        <w:t>ji ekonomicznej lub finansowej;</w:t>
      </w:r>
    </w:p>
    <w:p w:rsidR="002B5E87" w:rsidRPr="00B3284F" w:rsidRDefault="00EC41BB" w:rsidP="00B3284F">
      <w:pPr>
        <w:pStyle w:val="Tekstpodstawowy"/>
        <w:spacing w:after="240" w:line="276" w:lineRule="auto"/>
        <w:ind w:left="720"/>
        <w:rPr>
          <w:sz w:val="22"/>
          <w:szCs w:val="22"/>
        </w:rPr>
      </w:pPr>
      <w:r w:rsidRPr="00B3284F">
        <w:rPr>
          <w:b/>
          <w:sz w:val="22"/>
          <w:szCs w:val="22"/>
        </w:rPr>
        <w:t>Zamawiający nie określa niniejszego warunku udziału w postępowaniu.</w:t>
      </w:r>
    </w:p>
    <w:p w:rsidR="00DC7C23" w:rsidRPr="00B3284F" w:rsidRDefault="00DC7C23" w:rsidP="008C3696">
      <w:pPr>
        <w:pStyle w:val="Tekstpodstawowy"/>
        <w:numPr>
          <w:ilvl w:val="0"/>
          <w:numId w:val="20"/>
        </w:numPr>
        <w:spacing w:line="276" w:lineRule="auto"/>
        <w:rPr>
          <w:i/>
          <w:sz w:val="22"/>
          <w:szCs w:val="22"/>
        </w:rPr>
      </w:pPr>
      <w:r w:rsidRPr="00B3284F">
        <w:rPr>
          <w:sz w:val="22"/>
          <w:szCs w:val="22"/>
        </w:rPr>
        <w:t>zdolności technicznej lub zawodowej</w:t>
      </w:r>
      <w:r w:rsidR="00427F7B" w:rsidRPr="00B3284F">
        <w:rPr>
          <w:sz w:val="22"/>
          <w:szCs w:val="22"/>
        </w:rPr>
        <w:t xml:space="preserve"> </w:t>
      </w:r>
      <w:r w:rsidR="00680BCA" w:rsidRPr="00B3284F">
        <w:rPr>
          <w:sz w:val="22"/>
          <w:szCs w:val="22"/>
        </w:rPr>
        <w:t xml:space="preserve"> </w:t>
      </w:r>
    </w:p>
    <w:p w:rsidR="0018130C" w:rsidRPr="00B3284F" w:rsidRDefault="008C7189" w:rsidP="00B3284F">
      <w:pPr>
        <w:pStyle w:val="Tekstpodstawowy"/>
        <w:spacing w:after="240" w:line="276" w:lineRule="auto"/>
        <w:ind w:left="720"/>
        <w:rPr>
          <w:b/>
          <w:sz w:val="22"/>
          <w:szCs w:val="22"/>
        </w:rPr>
      </w:pPr>
      <w:r w:rsidRPr="00B3284F">
        <w:rPr>
          <w:b/>
          <w:sz w:val="22"/>
          <w:szCs w:val="22"/>
        </w:rPr>
        <w:t>Zamawiający nie określa niniejszego warunku udziału w postępowaniu.</w:t>
      </w:r>
    </w:p>
    <w:p w:rsidR="009228BB" w:rsidRPr="009228BB" w:rsidRDefault="00305EA7" w:rsidP="009228BB">
      <w:pPr>
        <w:widowControl w:val="0"/>
        <w:numPr>
          <w:ilvl w:val="0"/>
          <w:numId w:val="10"/>
        </w:numPr>
        <w:autoSpaceDE w:val="0"/>
        <w:spacing w:after="60" w:line="276" w:lineRule="auto"/>
        <w:ind w:left="284"/>
        <w:jc w:val="both"/>
        <w:rPr>
          <w:sz w:val="22"/>
          <w:szCs w:val="22"/>
        </w:rPr>
      </w:pPr>
      <w:r w:rsidRPr="00281332">
        <w:rPr>
          <w:b/>
          <w:spacing w:val="-2"/>
          <w:sz w:val="22"/>
          <w:szCs w:val="22"/>
          <w:u w:val="single"/>
        </w:rPr>
        <w:t>Nie podlegają wykluczeniu z postępowania w okolicznościach, o których mowa w</w:t>
      </w:r>
      <w:r w:rsidR="00646434" w:rsidRPr="00281332">
        <w:rPr>
          <w:b/>
          <w:spacing w:val="-2"/>
          <w:sz w:val="22"/>
          <w:szCs w:val="22"/>
          <w:u w:val="single"/>
        </w:rPr>
        <w:t xml:space="preserve">  </w:t>
      </w:r>
      <w:r w:rsidRPr="00281332">
        <w:rPr>
          <w:b/>
          <w:spacing w:val="-2"/>
          <w:sz w:val="22"/>
          <w:szCs w:val="22"/>
          <w:u w:val="single"/>
        </w:rPr>
        <w:t>art. 24 ust. 1</w:t>
      </w:r>
      <w:r w:rsidRPr="00281332">
        <w:rPr>
          <w:b/>
          <w:sz w:val="22"/>
          <w:szCs w:val="22"/>
          <w:u w:val="single"/>
        </w:rPr>
        <w:t xml:space="preserve"> pkt 12-23 </w:t>
      </w:r>
      <w:r w:rsidRPr="00281332">
        <w:rPr>
          <w:b/>
          <w:spacing w:val="-2"/>
          <w:sz w:val="22"/>
          <w:szCs w:val="22"/>
          <w:u w:val="single"/>
        </w:rPr>
        <w:t>Pzp</w:t>
      </w:r>
      <w:r w:rsidR="007D137B" w:rsidRPr="00281332">
        <w:rPr>
          <w:b/>
          <w:sz w:val="22"/>
          <w:szCs w:val="22"/>
          <w:u w:val="single"/>
        </w:rPr>
        <w:t>.</w:t>
      </w:r>
      <w:r w:rsidR="009228BB">
        <w:rPr>
          <w:b/>
          <w:sz w:val="22"/>
          <w:szCs w:val="22"/>
          <w:u w:val="single"/>
        </w:rPr>
        <w:t xml:space="preserve"> </w:t>
      </w:r>
      <w:bookmarkStart w:id="3" w:name="_Hlk32919062"/>
      <w:r w:rsidR="009228BB" w:rsidRPr="009228BB">
        <w:rPr>
          <w:sz w:val="22"/>
          <w:szCs w:val="22"/>
        </w:rPr>
        <w:t xml:space="preserve">Ponadto Zamawiający określa, że na podstawie </w:t>
      </w:r>
      <w:r w:rsidR="009228BB" w:rsidRPr="009228BB">
        <w:rPr>
          <w:b/>
          <w:sz w:val="22"/>
          <w:szCs w:val="22"/>
        </w:rPr>
        <w:t>art. 24 ust. 5 pkt. 1 oraz 4 ustawy Pzp</w:t>
      </w:r>
      <w:r w:rsidR="009228BB" w:rsidRPr="009228BB">
        <w:rPr>
          <w:sz w:val="22"/>
          <w:szCs w:val="22"/>
        </w:rPr>
        <w:t xml:space="preserve"> wykluczy z </w:t>
      </w:r>
      <w:r w:rsidR="009228BB" w:rsidRPr="009228BB">
        <w:rPr>
          <w:sz w:val="22"/>
          <w:szCs w:val="22"/>
          <w:lang w:eastAsia="ar-SA"/>
        </w:rPr>
        <w:t>postępowania o udzielenie zamówienia Wykonawcę</w:t>
      </w:r>
      <w:bookmarkEnd w:id="3"/>
      <w:r w:rsidR="009228BB" w:rsidRPr="009228BB">
        <w:rPr>
          <w:sz w:val="22"/>
          <w:szCs w:val="22"/>
          <w:lang w:eastAsia="ar-SA"/>
        </w:rPr>
        <w:t>:</w:t>
      </w:r>
    </w:p>
    <w:p w:rsidR="009228BB" w:rsidRPr="009228BB" w:rsidRDefault="009228BB" w:rsidP="008C3696">
      <w:pPr>
        <w:widowControl w:val="0"/>
        <w:numPr>
          <w:ilvl w:val="0"/>
          <w:numId w:val="33"/>
        </w:numPr>
        <w:tabs>
          <w:tab w:val="clear" w:pos="1259"/>
        </w:tabs>
        <w:suppressAutoHyphens/>
        <w:autoSpaceDE w:val="0"/>
        <w:spacing w:after="60" w:line="276" w:lineRule="auto"/>
        <w:ind w:hanging="692"/>
        <w:jc w:val="both"/>
        <w:rPr>
          <w:sz w:val="22"/>
          <w:szCs w:val="22"/>
        </w:rPr>
      </w:pPr>
      <w:r w:rsidRPr="009228BB">
        <w:rPr>
          <w:sz w:val="22"/>
          <w:szCs w:val="22"/>
        </w:rPr>
        <w:t xml:space="preserve">w stosunku do którego otwarto likwidację, w zatwierdzonym przez sąd układzie </w:t>
      </w:r>
      <w:r w:rsidRPr="009228BB">
        <w:rPr>
          <w:sz w:val="22"/>
          <w:szCs w:val="22"/>
        </w:rPr>
        <w:br/>
        <w:t>w postępowaniu restrukturyzacyjnym jest przewidziane zaspokojenie wierzycieli przez likwidację jego majątku lub sąd zarządził likwidację jego majątku w trybie art. 332 ust. 1 ustawy z dnia 15 maja 2015 r. - Prawo restrukturyzacyjne (tj. Dz.U.2016 poz. 1574)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2003r. - Prawo upadłościowe (t.j. Dz.U.2015 r. poz. 233);</w:t>
      </w:r>
    </w:p>
    <w:p w:rsidR="00305EA7" w:rsidRPr="00F6670D" w:rsidRDefault="009228BB" w:rsidP="008C3696">
      <w:pPr>
        <w:widowControl w:val="0"/>
        <w:numPr>
          <w:ilvl w:val="0"/>
          <w:numId w:val="33"/>
        </w:numPr>
        <w:suppressAutoHyphens/>
        <w:autoSpaceDE w:val="0"/>
        <w:spacing w:after="60" w:line="276" w:lineRule="auto"/>
        <w:jc w:val="both"/>
        <w:rPr>
          <w:sz w:val="22"/>
          <w:szCs w:val="22"/>
        </w:rPr>
      </w:pPr>
      <w:r w:rsidRPr="009228BB">
        <w:rPr>
          <w:sz w:val="22"/>
          <w:szCs w:val="22"/>
        </w:rPr>
        <w:lastRenderedPageBreak/>
        <w:t>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rsidR="00305EA7" w:rsidRPr="00281332" w:rsidRDefault="00305EA7" w:rsidP="00646434">
      <w:pPr>
        <w:spacing w:after="120" w:line="276" w:lineRule="auto"/>
        <w:ind w:left="709" w:hanging="425"/>
        <w:jc w:val="both"/>
        <w:rPr>
          <w:sz w:val="22"/>
          <w:szCs w:val="22"/>
        </w:rPr>
      </w:pPr>
      <w:r w:rsidRPr="00281332">
        <w:rPr>
          <w:sz w:val="22"/>
          <w:szCs w:val="22"/>
        </w:rPr>
        <w:t xml:space="preserve">2.1) Wykonawca, który </w:t>
      </w:r>
      <w:r w:rsidRPr="00281332">
        <w:rPr>
          <w:b/>
          <w:sz w:val="22"/>
          <w:szCs w:val="22"/>
        </w:rPr>
        <w:t>podlega wykluczeniu</w:t>
      </w:r>
      <w:r w:rsidRPr="00281332">
        <w:rPr>
          <w:sz w:val="22"/>
          <w:szCs w:val="22"/>
        </w:rPr>
        <w:t xml:space="preserve"> na podstawie art. 24 ust. 1 pkt 13 i 14 oraz pkt </w:t>
      </w:r>
      <w:r w:rsidRPr="00281332">
        <w:rPr>
          <w:sz w:val="22"/>
          <w:szCs w:val="22"/>
        </w:rPr>
        <w:br/>
        <w:t xml:space="preserve">16-20 </w:t>
      </w:r>
      <w:r w:rsidR="00646434" w:rsidRPr="00281332">
        <w:rPr>
          <w:sz w:val="22"/>
          <w:szCs w:val="22"/>
        </w:rPr>
        <w:t xml:space="preserve">ustawy Pzp, </w:t>
      </w:r>
      <w:r w:rsidRPr="00281332">
        <w:rPr>
          <w:b/>
          <w:sz w:val="22"/>
          <w:szCs w:val="22"/>
        </w:rPr>
        <w:t>może</w:t>
      </w:r>
      <w:r w:rsidRPr="00281332">
        <w:rPr>
          <w:sz w:val="22"/>
          <w:szCs w:val="22"/>
        </w:rPr>
        <w:t xml:space="preserve"> </w:t>
      </w:r>
      <w:r w:rsidRPr="00281332">
        <w:rPr>
          <w:b/>
          <w:sz w:val="22"/>
          <w:szCs w:val="22"/>
        </w:rPr>
        <w:t>przedstawić dowody</w:t>
      </w:r>
      <w:r w:rsidRPr="00281332">
        <w:rPr>
          <w:sz w:val="22"/>
          <w:szCs w:val="22"/>
        </w:rPr>
        <w:t xml:space="preserve">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w:t>
      </w:r>
      <w:r w:rsidRPr="00281332">
        <w:rPr>
          <w:spacing w:val="-2"/>
          <w:sz w:val="22"/>
          <w:szCs w:val="22"/>
        </w:rPr>
        <w:t xml:space="preserve">które są odpowiednie dla zapobiegania dalszym przestępstwom lub przestępstwom skarbowym </w:t>
      </w:r>
      <w:r w:rsidRPr="00281332">
        <w:rPr>
          <w:sz w:val="22"/>
          <w:szCs w:val="22"/>
        </w:rPr>
        <w:t xml:space="preserve">lub nieprawidłowemu postępowaniu Wykonawcy. Przepisu nie stosuje się, jeżeli wobec Wykonawcy, będącego podmiotem zbiorowym, orzeczono prawomocnym wyrokiem sądu zakaz ubiegania się o udzielenie zamówienia oraz nie upłynął określony w tym wyroku okres obowiązywania tego zakazu. </w:t>
      </w:r>
    </w:p>
    <w:p w:rsidR="00305EA7" w:rsidRPr="00281332" w:rsidRDefault="00305EA7" w:rsidP="00646434">
      <w:pPr>
        <w:spacing w:line="276" w:lineRule="auto"/>
        <w:ind w:left="709" w:hanging="425"/>
        <w:jc w:val="both"/>
        <w:rPr>
          <w:sz w:val="22"/>
          <w:szCs w:val="22"/>
        </w:rPr>
      </w:pPr>
      <w:r w:rsidRPr="00281332">
        <w:rPr>
          <w:sz w:val="22"/>
          <w:szCs w:val="22"/>
        </w:rPr>
        <w:t>2.2) Wykonawca nie podlega wykluczeniu, jeżeli Zamawiający, uwzględniając wagę i szczególne okoliczności czynu Wykonawcy, uzna za wystarczające dowody przedstawione na podstawie ppkt 2.1) .</w:t>
      </w:r>
    </w:p>
    <w:p w:rsidR="00305EA7" w:rsidRPr="00281332" w:rsidRDefault="00305EA7" w:rsidP="00646434">
      <w:pPr>
        <w:spacing w:line="276" w:lineRule="auto"/>
        <w:ind w:left="709" w:hanging="425"/>
        <w:jc w:val="both"/>
        <w:rPr>
          <w:sz w:val="22"/>
          <w:szCs w:val="22"/>
        </w:rPr>
      </w:pPr>
      <w:r w:rsidRPr="00281332">
        <w:rPr>
          <w:sz w:val="22"/>
          <w:szCs w:val="22"/>
        </w:rPr>
        <w:t>2.3) Zamawiający może wykluczyć Wykonawcę na każdym etapie postępowania o udzielenie zamówienia</w:t>
      </w:r>
      <w:r w:rsidR="007D137B" w:rsidRPr="00281332">
        <w:rPr>
          <w:sz w:val="22"/>
          <w:szCs w:val="22"/>
        </w:rPr>
        <w:t>.</w:t>
      </w:r>
    </w:p>
    <w:p w:rsidR="00305EA7" w:rsidRPr="00281332" w:rsidRDefault="00305EA7" w:rsidP="008C3696">
      <w:pPr>
        <w:numPr>
          <w:ilvl w:val="1"/>
          <w:numId w:val="23"/>
        </w:numPr>
        <w:spacing w:line="276" w:lineRule="auto"/>
        <w:ind w:left="709" w:hanging="425"/>
        <w:jc w:val="both"/>
        <w:rPr>
          <w:sz w:val="22"/>
          <w:szCs w:val="22"/>
        </w:rPr>
      </w:pPr>
      <w:bookmarkStart w:id="4" w:name="_Hlk506806019"/>
      <w:r w:rsidRPr="00281332">
        <w:rPr>
          <w:sz w:val="22"/>
          <w:szCs w:val="22"/>
        </w:rPr>
        <w:t>Wykluczenie Wykonawcy następuje zgodnie z art. 24 ust. 7 Pzp.</w:t>
      </w:r>
    </w:p>
    <w:bookmarkEnd w:id="4"/>
    <w:p w:rsidR="00111C9F" w:rsidRPr="00B3284F" w:rsidRDefault="00111C9F" w:rsidP="00B3284F">
      <w:pPr>
        <w:autoSpaceDE w:val="0"/>
        <w:autoSpaceDN w:val="0"/>
        <w:adjustRightInd w:val="0"/>
        <w:spacing w:line="276" w:lineRule="auto"/>
        <w:rPr>
          <w:b/>
          <w:sz w:val="22"/>
          <w:szCs w:val="22"/>
        </w:rPr>
      </w:pPr>
    </w:p>
    <w:tbl>
      <w:tblPr>
        <w:tblW w:w="9393" w:type="dxa"/>
        <w:tblInd w:w="33" w:type="dxa"/>
        <w:shd w:val="pct12" w:color="auto" w:fill="auto"/>
        <w:tblCellMar>
          <w:left w:w="70" w:type="dxa"/>
          <w:right w:w="70" w:type="dxa"/>
        </w:tblCellMar>
        <w:tblLook w:val="0000"/>
      </w:tblPr>
      <w:tblGrid>
        <w:gridCol w:w="1455"/>
        <w:gridCol w:w="7938"/>
      </w:tblGrid>
      <w:tr w:rsidR="00E6652B" w:rsidRPr="00B3284F" w:rsidTr="006F2449">
        <w:tblPrEx>
          <w:tblCellMar>
            <w:top w:w="0" w:type="dxa"/>
            <w:bottom w:w="0" w:type="dxa"/>
          </w:tblCellMar>
        </w:tblPrEx>
        <w:trPr>
          <w:trHeight w:val="70"/>
        </w:trPr>
        <w:tc>
          <w:tcPr>
            <w:tcW w:w="1455" w:type="dxa"/>
            <w:shd w:val="pct12" w:color="auto" w:fill="auto"/>
            <w:vAlign w:val="center"/>
          </w:tcPr>
          <w:p w:rsidR="00E6652B" w:rsidRPr="00333FCC" w:rsidRDefault="00A57419" w:rsidP="00B3284F">
            <w:pPr>
              <w:pStyle w:val="Nagwek3"/>
              <w:spacing w:before="60" w:after="60" w:line="276" w:lineRule="auto"/>
              <w:rPr>
                <w:sz w:val="22"/>
                <w:szCs w:val="22"/>
                <w:lang w:val="pl-PL" w:eastAsia="pl-PL"/>
              </w:rPr>
            </w:pPr>
            <w:r w:rsidRPr="00333FCC">
              <w:rPr>
                <w:sz w:val="22"/>
                <w:szCs w:val="22"/>
                <w:lang w:val="pl-PL" w:eastAsia="pl-PL"/>
              </w:rPr>
              <w:t>Rozdz. IX</w:t>
            </w:r>
            <w:r w:rsidR="00E6652B" w:rsidRPr="00333FCC">
              <w:rPr>
                <w:sz w:val="22"/>
                <w:szCs w:val="22"/>
                <w:lang w:val="pl-PL" w:eastAsia="pl-PL"/>
              </w:rPr>
              <w:t>.</w:t>
            </w:r>
          </w:p>
        </w:tc>
        <w:tc>
          <w:tcPr>
            <w:tcW w:w="7938" w:type="dxa"/>
            <w:shd w:val="pct12" w:color="auto" w:fill="auto"/>
            <w:vAlign w:val="center"/>
          </w:tcPr>
          <w:p w:rsidR="00E6652B" w:rsidRPr="00B3284F" w:rsidRDefault="003F7926" w:rsidP="00B3284F">
            <w:pPr>
              <w:tabs>
                <w:tab w:val="num" w:pos="1701"/>
              </w:tabs>
              <w:autoSpaceDE w:val="0"/>
              <w:autoSpaceDN w:val="0"/>
              <w:spacing w:before="100" w:beforeAutospacing="1" w:after="100" w:afterAutospacing="1" w:line="276" w:lineRule="auto"/>
              <w:ind w:hanging="70"/>
              <w:jc w:val="both"/>
              <w:rPr>
                <w:sz w:val="22"/>
                <w:szCs w:val="22"/>
              </w:rPr>
            </w:pPr>
            <w:r w:rsidRPr="00B3284F">
              <w:rPr>
                <w:b/>
                <w:color w:val="000000"/>
                <w:sz w:val="22"/>
                <w:szCs w:val="22"/>
              </w:rPr>
              <w:t>Oświadczenia i dokumenty</w:t>
            </w:r>
            <w:r w:rsidRPr="00B3284F">
              <w:rPr>
                <w:b/>
                <w:sz w:val="22"/>
                <w:szCs w:val="22"/>
              </w:rPr>
              <w:t>, jakie zobowiązani są dostarczyć Wykonawcy w celu wykazania braku podstaw wykluczenia oraz potwierdzenia spełniania warunków udziału w postępowaniu oraz niezbędne do przepr</w:t>
            </w:r>
            <w:r w:rsidRPr="00B3284F">
              <w:rPr>
                <w:b/>
                <w:color w:val="000000"/>
                <w:sz w:val="22"/>
                <w:szCs w:val="22"/>
              </w:rPr>
              <w:t>owadzenia postępowania</w:t>
            </w:r>
          </w:p>
        </w:tc>
      </w:tr>
    </w:tbl>
    <w:p w:rsidR="00BF1EFC" w:rsidRPr="00B3284F" w:rsidRDefault="00BF1EFC" w:rsidP="008C3696">
      <w:pPr>
        <w:numPr>
          <w:ilvl w:val="0"/>
          <w:numId w:val="19"/>
        </w:numPr>
        <w:tabs>
          <w:tab w:val="clear" w:pos="1440"/>
          <w:tab w:val="num" w:pos="284"/>
        </w:tabs>
        <w:spacing w:before="240" w:after="120" w:line="276" w:lineRule="auto"/>
        <w:ind w:left="284" w:hanging="284"/>
        <w:jc w:val="both"/>
        <w:rPr>
          <w:sz w:val="22"/>
          <w:szCs w:val="22"/>
        </w:rPr>
      </w:pPr>
      <w:r w:rsidRPr="00B3284F">
        <w:rPr>
          <w:sz w:val="22"/>
          <w:szCs w:val="22"/>
        </w:rPr>
        <w:t xml:space="preserve">Wykonawca </w:t>
      </w:r>
      <w:r w:rsidR="00694A72" w:rsidRPr="00B3284F">
        <w:rPr>
          <w:sz w:val="22"/>
          <w:szCs w:val="22"/>
        </w:rPr>
        <w:t xml:space="preserve">przystępujący do postępowania </w:t>
      </w:r>
      <w:r w:rsidRPr="00B3284F">
        <w:rPr>
          <w:sz w:val="22"/>
          <w:szCs w:val="22"/>
        </w:rPr>
        <w:t xml:space="preserve">zobowiązany jest złożyć </w:t>
      </w:r>
      <w:r w:rsidR="00886DA6" w:rsidRPr="00B3284F">
        <w:rPr>
          <w:b/>
          <w:sz w:val="22"/>
          <w:szCs w:val="22"/>
          <w:u w:val="single"/>
        </w:rPr>
        <w:t xml:space="preserve">do upływu </w:t>
      </w:r>
      <w:r w:rsidR="00560081" w:rsidRPr="00B3284F">
        <w:rPr>
          <w:b/>
          <w:sz w:val="22"/>
          <w:szCs w:val="22"/>
          <w:u w:val="single"/>
        </w:rPr>
        <w:t xml:space="preserve">terminu </w:t>
      </w:r>
      <w:r w:rsidR="00886DA6" w:rsidRPr="00B3284F">
        <w:rPr>
          <w:b/>
          <w:sz w:val="22"/>
          <w:szCs w:val="22"/>
          <w:u w:val="single"/>
        </w:rPr>
        <w:t>składania ofert</w:t>
      </w:r>
      <w:r w:rsidR="00A27D22" w:rsidRPr="00B3284F">
        <w:rPr>
          <w:b/>
          <w:sz w:val="22"/>
          <w:szCs w:val="22"/>
        </w:rPr>
        <w:t xml:space="preserve"> </w:t>
      </w:r>
      <w:r w:rsidR="00F96A1A" w:rsidRPr="00B3284F">
        <w:rPr>
          <w:sz w:val="22"/>
          <w:szCs w:val="22"/>
        </w:rPr>
        <w:t>wskazan</w:t>
      </w:r>
      <w:r w:rsidR="006F2449" w:rsidRPr="00B3284F">
        <w:rPr>
          <w:sz w:val="22"/>
          <w:szCs w:val="22"/>
        </w:rPr>
        <w:t>ego</w:t>
      </w:r>
      <w:r w:rsidR="00F96A1A" w:rsidRPr="00B3284F">
        <w:rPr>
          <w:sz w:val="22"/>
          <w:szCs w:val="22"/>
        </w:rPr>
        <w:t xml:space="preserve"> w rozdz. XV</w:t>
      </w:r>
      <w:r w:rsidR="008C522C" w:rsidRPr="00B3284F">
        <w:rPr>
          <w:sz w:val="22"/>
          <w:szCs w:val="22"/>
        </w:rPr>
        <w:t>I</w:t>
      </w:r>
      <w:r w:rsidR="00F96A1A" w:rsidRPr="00B3284F">
        <w:rPr>
          <w:sz w:val="22"/>
          <w:szCs w:val="22"/>
        </w:rPr>
        <w:t xml:space="preserve">I pkt 2 </w:t>
      </w:r>
      <w:r w:rsidR="00BD4E92" w:rsidRPr="00B3284F">
        <w:rPr>
          <w:sz w:val="22"/>
          <w:szCs w:val="22"/>
        </w:rPr>
        <w:t>SIWZ</w:t>
      </w:r>
      <w:r w:rsidR="00F96A1A" w:rsidRPr="00B3284F">
        <w:rPr>
          <w:sz w:val="22"/>
          <w:szCs w:val="22"/>
        </w:rPr>
        <w:t>:</w:t>
      </w:r>
    </w:p>
    <w:p w:rsidR="00BF1EFC" w:rsidRPr="00B3284F" w:rsidRDefault="00BF1EFC" w:rsidP="008C3696">
      <w:pPr>
        <w:numPr>
          <w:ilvl w:val="2"/>
          <w:numId w:val="19"/>
        </w:numPr>
        <w:tabs>
          <w:tab w:val="num" w:pos="284"/>
        </w:tabs>
        <w:spacing w:line="276" w:lineRule="auto"/>
        <w:ind w:left="709" w:right="-143" w:hanging="425"/>
        <w:rPr>
          <w:sz w:val="22"/>
          <w:szCs w:val="22"/>
        </w:rPr>
      </w:pPr>
      <w:r w:rsidRPr="00B3284F">
        <w:rPr>
          <w:sz w:val="22"/>
          <w:szCs w:val="22"/>
        </w:rPr>
        <w:t xml:space="preserve">Wypełniony </w:t>
      </w:r>
      <w:r w:rsidR="001566F0" w:rsidRPr="00B3284F">
        <w:rPr>
          <w:sz w:val="22"/>
          <w:szCs w:val="22"/>
        </w:rPr>
        <w:t xml:space="preserve">i podpisany </w:t>
      </w:r>
      <w:r w:rsidRPr="00B3284F">
        <w:rPr>
          <w:b/>
          <w:bCs/>
          <w:sz w:val="22"/>
          <w:szCs w:val="22"/>
        </w:rPr>
        <w:t>formularz ofert</w:t>
      </w:r>
      <w:r w:rsidR="00A458E0" w:rsidRPr="00B3284F">
        <w:rPr>
          <w:b/>
          <w:bCs/>
          <w:sz w:val="22"/>
          <w:szCs w:val="22"/>
        </w:rPr>
        <w:t>y</w:t>
      </w:r>
      <w:r w:rsidR="008C522C" w:rsidRPr="00B3284F">
        <w:rPr>
          <w:b/>
          <w:bCs/>
          <w:sz w:val="22"/>
          <w:szCs w:val="22"/>
        </w:rPr>
        <w:t xml:space="preserve"> </w:t>
      </w:r>
      <w:r w:rsidRPr="00B3284F">
        <w:rPr>
          <w:sz w:val="22"/>
          <w:szCs w:val="22"/>
        </w:rPr>
        <w:t xml:space="preserve">wg wzoru określonego w </w:t>
      </w:r>
      <w:r w:rsidR="006F2449" w:rsidRPr="00B3284F">
        <w:rPr>
          <w:rFonts w:eastAsia="SimSun"/>
          <w:bCs/>
          <w:sz w:val="22"/>
          <w:szCs w:val="22"/>
          <w:u w:val="single"/>
        </w:rPr>
        <w:t xml:space="preserve">Załączniku nr </w:t>
      </w:r>
      <w:r w:rsidR="007D57EA" w:rsidRPr="00B3284F">
        <w:rPr>
          <w:rFonts w:eastAsia="SimSun"/>
          <w:bCs/>
          <w:sz w:val="22"/>
          <w:szCs w:val="22"/>
          <w:u w:val="single"/>
        </w:rPr>
        <w:t xml:space="preserve"> 2</w:t>
      </w:r>
      <w:r w:rsidR="006F2449" w:rsidRPr="00B3284F">
        <w:rPr>
          <w:rFonts w:eastAsia="SimSun"/>
          <w:bCs/>
          <w:sz w:val="22"/>
          <w:szCs w:val="22"/>
          <w:u w:val="single"/>
        </w:rPr>
        <w:t xml:space="preserve"> do SIWZ</w:t>
      </w:r>
      <w:r w:rsidR="00A27D22" w:rsidRPr="00B3284F">
        <w:rPr>
          <w:bCs/>
          <w:sz w:val="22"/>
          <w:szCs w:val="22"/>
          <w:u w:val="single"/>
        </w:rPr>
        <w:t>;</w:t>
      </w:r>
    </w:p>
    <w:p w:rsidR="00BF1EFC" w:rsidRPr="00DB7A12" w:rsidRDefault="00BF1EFC" w:rsidP="00B3284F">
      <w:pPr>
        <w:pStyle w:val="Nagwek8"/>
        <w:spacing w:after="120" w:line="276" w:lineRule="auto"/>
        <w:ind w:left="709" w:firstLine="0"/>
        <w:rPr>
          <w:rFonts w:ascii="Times New Roman" w:hAnsi="Times New Roman"/>
          <w:spacing w:val="10"/>
          <w:sz w:val="20"/>
          <w:szCs w:val="20"/>
        </w:rPr>
      </w:pPr>
      <w:r w:rsidRPr="00DB7A12">
        <w:rPr>
          <w:rFonts w:ascii="Times New Roman" w:hAnsi="Times New Roman"/>
          <w:spacing w:val="10"/>
          <w:sz w:val="20"/>
          <w:szCs w:val="20"/>
        </w:rPr>
        <w:t>Wymagana forma</w:t>
      </w:r>
      <w:r w:rsidR="0007513B" w:rsidRPr="00DB7A12">
        <w:rPr>
          <w:rFonts w:ascii="Times New Roman" w:hAnsi="Times New Roman"/>
          <w:spacing w:val="10"/>
          <w:sz w:val="20"/>
          <w:szCs w:val="20"/>
        </w:rPr>
        <w:t xml:space="preserve"> </w:t>
      </w:r>
      <w:r w:rsidRPr="00DB7A12">
        <w:rPr>
          <w:rFonts w:ascii="Times New Roman" w:hAnsi="Times New Roman"/>
          <w:spacing w:val="10"/>
          <w:sz w:val="20"/>
          <w:szCs w:val="20"/>
        </w:rPr>
        <w:t xml:space="preserve">– </w:t>
      </w:r>
      <w:r w:rsidRPr="00DB7A12">
        <w:rPr>
          <w:rFonts w:ascii="Times New Roman" w:hAnsi="Times New Roman"/>
          <w:b/>
          <w:spacing w:val="10"/>
          <w:sz w:val="20"/>
          <w:szCs w:val="20"/>
        </w:rPr>
        <w:t>oryginał</w:t>
      </w:r>
    </w:p>
    <w:p w:rsidR="00891942" w:rsidRPr="00B3284F" w:rsidRDefault="006F2449" w:rsidP="008C3696">
      <w:pPr>
        <w:numPr>
          <w:ilvl w:val="2"/>
          <w:numId w:val="19"/>
        </w:numPr>
        <w:tabs>
          <w:tab w:val="num" w:pos="709"/>
        </w:tabs>
        <w:spacing w:after="60" w:line="276" w:lineRule="auto"/>
        <w:ind w:left="709" w:hanging="425"/>
        <w:jc w:val="both"/>
        <w:rPr>
          <w:bCs/>
          <w:sz w:val="22"/>
          <w:szCs w:val="22"/>
          <w:u w:val="single"/>
        </w:rPr>
      </w:pPr>
      <w:r w:rsidRPr="00B3284F">
        <w:rPr>
          <w:b/>
          <w:bCs/>
          <w:sz w:val="22"/>
          <w:szCs w:val="22"/>
        </w:rPr>
        <w:t xml:space="preserve">Aktualne na dzień składania ofert </w:t>
      </w:r>
      <w:r w:rsidR="00694358" w:rsidRPr="00B3284F">
        <w:rPr>
          <w:b/>
          <w:bCs/>
          <w:sz w:val="22"/>
          <w:szCs w:val="22"/>
        </w:rPr>
        <w:t>o</w:t>
      </w:r>
      <w:r w:rsidR="00886DA6" w:rsidRPr="00B3284F">
        <w:rPr>
          <w:b/>
          <w:bCs/>
          <w:sz w:val="22"/>
          <w:szCs w:val="22"/>
        </w:rPr>
        <w:t>świadczeni</w:t>
      </w:r>
      <w:r w:rsidR="00523C5A">
        <w:rPr>
          <w:b/>
          <w:bCs/>
          <w:sz w:val="22"/>
          <w:szCs w:val="22"/>
        </w:rPr>
        <w:t>a</w:t>
      </w:r>
      <w:r w:rsidR="00BE09AE" w:rsidRPr="00B3284F">
        <w:rPr>
          <w:b/>
          <w:bCs/>
          <w:sz w:val="22"/>
          <w:szCs w:val="22"/>
        </w:rPr>
        <w:t>,</w:t>
      </w:r>
      <w:r w:rsidR="00886DA6" w:rsidRPr="00B3284F">
        <w:rPr>
          <w:bCs/>
          <w:sz w:val="22"/>
          <w:szCs w:val="22"/>
        </w:rPr>
        <w:t xml:space="preserve"> stanowiące </w:t>
      </w:r>
      <w:r w:rsidR="00886DA6" w:rsidRPr="00B3284F">
        <w:rPr>
          <w:b/>
          <w:bCs/>
          <w:sz w:val="22"/>
          <w:szCs w:val="22"/>
        </w:rPr>
        <w:t xml:space="preserve">wstępne </w:t>
      </w:r>
      <w:r w:rsidR="00BF1EFC" w:rsidRPr="00B3284F">
        <w:rPr>
          <w:b/>
          <w:bCs/>
          <w:sz w:val="22"/>
          <w:szCs w:val="22"/>
        </w:rPr>
        <w:t>p</w:t>
      </w:r>
      <w:r w:rsidR="00886DA6" w:rsidRPr="00B3284F">
        <w:rPr>
          <w:b/>
          <w:bCs/>
          <w:sz w:val="22"/>
          <w:szCs w:val="22"/>
        </w:rPr>
        <w:t>otwierdzenie</w:t>
      </w:r>
      <w:r w:rsidR="00886DA6" w:rsidRPr="00B3284F">
        <w:rPr>
          <w:bCs/>
          <w:sz w:val="22"/>
          <w:szCs w:val="22"/>
        </w:rPr>
        <w:t>, że Wykonawca</w:t>
      </w:r>
      <w:r w:rsidR="00BF1EFC" w:rsidRPr="00B3284F">
        <w:rPr>
          <w:bCs/>
          <w:sz w:val="22"/>
          <w:szCs w:val="22"/>
        </w:rPr>
        <w:t xml:space="preserve"> </w:t>
      </w:r>
      <w:r w:rsidR="00886DA6" w:rsidRPr="00B3284F">
        <w:rPr>
          <w:bCs/>
          <w:sz w:val="22"/>
          <w:szCs w:val="22"/>
        </w:rPr>
        <w:t>spełnia warunki</w:t>
      </w:r>
      <w:r w:rsidR="00BF1EFC" w:rsidRPr="00B3284F">
        <w:rPr>
          <w:bCs/>
          <w:sz w:val="22"/>
          <w:szCs w:val="22"/>
        </w:rPr>
        <w:t xml:space="preserve"> udziału w postępowaniu oraz </w:t>
      </w:r>
      <w:r w:rsidR="0007513B" w:rsidRPr="00B3284F">
        <w:rPr>
          <w:bCs/>
          <w:sz w:val="22"/>
          <w:szCs w:val="22"/>
        </w:rPr>
        <w:t>nie podlega wykluczeniu</w:t>
      </w:r>
      <w:r w:rsidR="00142225" w:rsidRPr="00B3284F">
        <w:rPr>
          <w:bCs/>
          <w:sz w:val="22"/>
          <w:szCs w:val="22"/>
        </w:rPr>
        <w:t xml:space="preserve">, </w:t>
      </w:r>
      <w:r w:rsidR="00B722D7" w:rsidRPr="00B3284F">
        <w:rPr>
          <w:bCs/>
          <w:sz w:val="22"/>
          <w:szCs w:val="22"/>
        </w:rPr>
        <w:t>w zakresie</w:t>
      </w:r>
      <w:r w:rsidR="00B722D7" w:rsidRPr="00B3284F">
        <w:rPr>
          <w:b/>
          <w:sz w:val="22"/>
          <w:szCs w:val="22"/>
        </w:rPr>
        <w:t xml:space="preserve"> wskazanym przez Zamawiającego</w:t>
      </w:r>
      <w:r w:rsidR="00B722D7" w:rsidRPr="00B3284F">
        <w:rPr>
          <w:bCs/>
          <w:sz w:val="22"/>
          <w:szCs w:val="22"/>
        </w:rPr>
        <w:t xml:space="preserve"> w rozdz. VIII SIWZ</w:t>
      </w:r>
      <w:r w:rsidRPr="00B3284F">
        <w:rPr>
          <w:bCs/>
          <w:sz w:val="22"/>
          <w:szCs w:val="22"/>
        </w:rPr>
        <w:t xml:space="preserve">, </w:t>
      </w:r>
      <w:r w:rsidR="00B722D7" w:rsidRPr="00B3284F">
        <w:rPr>
          <w:bCs/>
          <w:sz w:val="22"/>
          <w:szCs w:val="22"/>
        </w:rPr>
        <w:t xml:space="preserve">który stanowi </w:t>
      </w:r>
      <w:r w:rsidR="00142225" w:rsidRPr="00B3284F">
        <w:rPr>
          <w:bCs/>
          <w:sz w:val="22"/>
          <w:szCs w:val="22"/>
          <w:u w:val="single"/>
        </w:rPr>
        <w:t xml:space="preserve">Załącznik nr </w:t>
      </w:r>
      <w:r w:rsidR="007D57EA" w:rsidRPr="00B3284F">
        <w:rPr>
          <w:bCs/>
          <w:sz w:val="22"/>
          <w:szCs w:val="22"/>
          <w:u w:val="single"/>
        </w:rPr>
        <w:t>3</w:t>
      </w:r>
      <w:r w:rsidR="00FD1594">
        <w:rPr>
          <w:bCs/>
          <w:sz w:val="22"/>
          <w:szCs w:val="22"/>
          <w:u w:val="single"/>
        </w:rPr>
        <w:t xml:space="preserve"> </w:t>
      </w:r>
      <w:r w:rsidR="00523C5A">
        <w:rPr>
          <w:bCs/>
          <w:sz w:val="22"/>
          <w:szCs w:val="22"/>
          <w:u w:val="single"/>
        </w:rPr>
        <w:t>a oraz Załącznika 3 b</w:t>
      </w:r>
      <w:r w:rsidR="00142225" w:rsidRPr="00B3284F">
        <w:rPr>
          <w:bCs/>
          <w:sz w:val="22"/>
          <w:szCs w:val="22"/>
          <w:u w:val="single"/>
        </w:rPr>
        <w:t xml:space="preserve"> do SIWZ</w:t>
      </w:r>
      <w:r w:rsidR="00556FA7" w:rsidRPr="00B3284F">
        <w:rPr>
          <w:bCs/>
          <w:sz w:val="22"/>
          <w:szCs w:val="22"/>
          <w:u w:val="single"/>
        </w:rPr>
        <w:t>.</w:t>
      </w:r>
      <w:r w:rsidR="00574B99" w:rsidRPr="00B3284F">
        <w:rPr>
          <w:bCs/>
          <w:sz w:val="22"/>
          <w:szCs w:val="22"/>
          <w:u w:val="single"/>
        </w:rPr>
        <w:t xml:space="preserve"> </w:t>
      </w:r>
    </w:p>
    <w:p w:rsidR="00D93106" w:rsidRDefault="007D57EA" w:rsidP="00B3284F">
      <w:pPr>
        <w:tabs>
          <w:tab w:val="left" w:pos="993"/>
        </w:tabs>
        <w:spacing w:after="60" w:line="276" w:lineRule="auto"/>
        <w:jc w:val="both"/>
        <w:rPr>
          <w:rFonts w:eastAsia="Batang"/>
          <w:b/>
          <w:i/>
          <w:spacing w:val="10"/>
        </w:rPr>
      </w:pPr>
      <w:r w:rsidRPr="00B3284F">
        <w:rPr>
          <w:rFonts w:eastAsia="Batang"/>
          <w:i/>
          <w:spacing w:val="10"/>
          <w:sz w:val="22"/>
          <w:szCs w:val="22"/>
        </w:rPr>
        <w:t xml:space="preserve">         </w:t>
      </w:r>
      <w:r w:rsidR="00D93106" w:rsidRPr="00B3284F">
        <w:rPr>
          <w:rFonts w:eastAsia="Batang"/>
          <w:i/>
          <w:spacing w:val="10"/>
          <w:sz w:val="22"/>
          <w:szCs w:val="22"/>
        </w:rPr>
        <w:t xml:space="preserve">  </w:t>
      </w:r>
      <w:r w:rsidR="00D93106" w:rsidRPr="00DB7A12">
        <w:rPr>
          <w:rFonts w:eastAsia="Batang"/>
          <w:i/>
          <w:spacing w:val="10"/>
        </w:rPr>
        <w:t xml:space="preserve">Wymagana forma – </w:t>
      </w:r>
      <w:r w:rsidR="00D93106" w:rsidRPr="00DB7A12">
        <w:rPr>
          <w:rFonts w:eastAsia="Batang"/>
          <w:b/>
          <w:i/>
          <w:spacing w:val="10"/>
        </w:rPr>
        <w:t>oryginał</w:t>
      </w:r>
    </w:p>
    <w:p w:rsidR="00523C5A" w:rsidRPr="00FD1594" w:rsidRDefault="00523C5A" w:rsidP="00523C5A">
      <w:pPr>
        <w:tabs>
          <w:tab w:val="left" w:pos="993"/>
        </w:tabs>
        <w:spacing w:after="60" w:line="276" w:lineRule="auto"/>
        <w:jc w:val="both"/>
        <w:rPr>
          <w:rFonts w:eastAsia="Batang"/>
          <w:bCs/>
          <w:iCs/>
          <w:spacing w:val="10"/>
          <w:sz w:val="22"/>
          <w:szCs w:val="22"/>
        </w:rPr>
      </w:pPr>
      <w:r w:rsidRPr="00FD1594">
        <w:rPr>
          <w:rFonts w:eastAsia="Batang"/>
          <w:bCs/>
          <w:iCs/>
          <w:spacing w:val="10"/>
          <w:sz w:val="22"/>
          <w:szCs w:val="22"/>
        </w:rPr>
        <w:t>Ponadto Wykonawca do oferty dołącza:</w:t>
      </w:r>
    </w:p>
    <w:p w:rsidR="00523C5A" w:rsidRPr="00FD1594" w:rsidRDefault="00523C5A" w:rsidP="00523C5A">
      <w:pPr>
        <w:tabs>
          <w:tab w:val="left" w:pos="993"/>
        </w:tabs>
        <w:spacing w:after="60" w:line="276" w:lineRule="auto"/>
        <w:jc w:val="both"/>
        <w:rPr>
          <w:rFonts w:eastAsia="Batang"/>
          <w:bCs/>
          <w:iCs/>
          <w:spacing w:val="10"/>
          <w:sz w:val="22"/>
          <w:szCs w:val="22"/>
        </w:rPr>
      </w:pPr>
      <w:r w:rsidRPr="00FD1594">
        <w:rPr>
          <w:rFonts w:eastAsia="Batang"/>
          <w:bCs/>
          <w:iCs/>
          <w:spacing w:val="10"/>
          <w:sz w:val="22"/>
          <w:szCs w:val="22"/>
        </w:rPr>
        <w:t>a)</w:t>
      </w:r>
      <w:r w:rsidRPr="00FD1594">
        <w:rPr>
          <w:rFonts w:eastAsia="Batang"/>
          <w:bCs/>
          <w:iCs/>
          <w:spacing w:val="10"/>
          <w:sz w:val="22"/>
          <w:szCs w:val="22"/>
        </w:rPr>
        <w:tab/>
        <w:t>Stosowne Pełnomocnictwo(a) - w przypadku, gdy upoważnienie do podpisania oferty nie wynika bezpośrednio z odpisu z właściwego rejestru albo gdy oferty nie podpisuje Wykonawca.</w:t>
      </w:r>
    </w:p>
    <w:p w:rsidR="00523C5A" w:rsidRPr="00FD1594" w:rsidRDefault="00523C5A" w:rsidP="00523C5A">
      <w:pPr>
        <w:tabs>
          <w:tab w:val="left" w:pos="993"/>
        </w:tabs>
        <w:spacing w:after="60" w:line="276" w:lineRule="auto"/>
        <w:jc w:val="both"/>
        <w:rPr>
          <w:rFonts w:eastAsia="Batang"/>
          <w:bCs/>
          <w:iCs/>
          <w:spacing w:val="10"/>
          <w:sz w:val="22"/>
          <w:szCs w:val="22"/>
        </w:rPr>
      </w:pPr>
      <w:r w:rsidRPr="00FD1594">
        <w:rPr>
          <w:rFonts w:eastAsia="Batang"/>
          <w:bCs/>
          <w:iCs/>
          <w:spacing w:val="10"/>
          <w:sz w:val="22"/>
          <w:szCs w:val="22"/>
        </w:rPr>
        <w:t>b)</w:t>
      </w:r>
      <w:r w:rsidRPr="00FD1594">
        <w:rPr>
          <w:rFonts w:eastAsia="Batang"/>
          <w:bCs/>
          <w:iCs/>
          <w:spacing w:val="10"/>
          <w:sz w:val="22"/>
          <w:szCs w:val="22"/>
        </w:rPr>
        <w:tab/>
        <w:t>W przypadku Wykonawców wspólnie ubiegających się o udzielenie zamówienia, dokument ustanawiający Pełnomocnika do reprezentowania ich w postępowaniu o udzielenie zamówienia albo reprezentowania w postępowaniu i zawarcia umowy w sprawie niniejszego zamówienia publicznego.</w:t>
      </w:r>
    </w:p>
    <w:p w:rsidR="00523C5A" w:rsidRPr="00FD1594" w:rsidRDefault="001D2E9E" w:rsidP="00523C5A">
      <w:pPr>
        <w:tabs>
          <w:tab w:val="left" w:pos="993"/>
        </w:tabs>
        <w:spacing w:after="60" w:line="276" w:lineRule="auto"/>
        <w:jc w:val="both"/>
        <w:rPr>
          <w:rFonts w:eastAsia="Batang"/>
          <w:bCs/>
          <w:iCs/>
          <w:spacing w:val="10"/>
          <w:sz w:val="22"/>
          <w:szCs w:val="22"/>
        </w:rPr>
      </w:pPr>
      <w:r w:rsidRPr="00FD1594">
        <w:rPr>
          <w:rFonts w:eastAsia="Batang"/>
          <w:bCs/>
          <w:iCs/>
          <w:spacing w:val="10"/>
          <w:sz w:val="22"/>
          <w:szCs w:val="22"/>
        </w:rPr>
        <w:t xml:space="preserve">c) </w:t>
      </w:r>
      <w:r w:rsidR="00523C5A" w:rsidRPr="00FD1594">
        <w:rPr>
          <w:rFonts w:eastAsia="Batang"/>
          <w:bCs/>
          <w:iCs/>
          <w:spacing w:val="10"/>
          <w:sz w:val="22"/>
          <w:szCs w:val="22"/>
        </w:rPr>
        <w:t xml:space="preserve">W przypadku wspólnego ubiegania się o zamówienie przez Wykonawców oświadczenia, o których mowa w pkt </w:t>
      </w:r>
      <w:r w:rsidR="00A05B23" w:rsidRPr="00FD1594">
        <w:rPr>
          <w:rFonts w:eastAsia="Batang"/>
          <w:bCs/>
          <w:iCs/>
          <w:spacing w:val="10"/>
          <w:sz w:val="22"/>
          <w:szCs w:val="22"/>
        </w:rPr>
        <w:t>1.2 niniejszego rozdziału</w:t>
      </w:r>
      <w:r w:rsidR="00523C5A" w:rsidRPr="00FD1594">
        <w:rPr>
          <w:rFonts w:eastAsia="Batang"/>
          <w:bCs/>
          <w:iCs/>
          <w:spacing w:val="10"/>
          <w:sz w:val="22"/>
          <w:szCs w:val="22"/>
        </w:rPr>
        <w:t xml:space="preserve"> składa każdy z Wykonawców wspólnie ubiegających się o zamówienie. Oświadczenia te mają potwierdzać spełnianie warunków </w:t>
      </w:r>
      <w:r w:rsidR="00523C5A" w:rsidRPr="00FD1594">
        <w:rPr>
          <w:rFonts w:eastAsia="Batang"/>
          <w:bCs/>
          <w:iCs/>
          <w:spacing w:val="10"/>
          <w:sz w:val="22"/>
          <w:szCs w:val="22"/>
        </w:rPr>
        <w:lastRenderedPageBreak/>
        <w:t xml:space="preserve">udziału w postępowaniu, brak podstaw wykluczenia w zakresie, w którym każdy z Wykonawców wykazuje spełnianie warunków udziału w postępowaniu. </w:t>
      </w:r>
    </w:p>
    <w:p w:rsidR="00523C5A" w:rsidRPr="00FD1594" w:rsidRDefault="001D2E9E" w:rsidP="00523C5A">
      <w:pPr>
        <w:tabs>
          <w:tab w:val="left" w:pos="993"/>
        </w:tabs>
        <w:spacing w:after="60" w:line="276" w:lineRule="auto"/>
        <w:jc w:val="both"/>
        <w:rPr>
          <w:rFonts w:eastAsia="Batang"/>
          <w:bCs/>
          <w:iCs/>
          <w:spacing w:val="10"/>
          <w:sz w:val="22"/>
          <w:szCs w:val="22"/>
        </w:rPr>
      </w:pPr>
      <w:r w:rsidRPr="00FD1594">
        <w:rPr>
          <w:rFonts w:eastAsia="Batang"/>
          <w:bCs/>
          <w:iCs/>
          <w:spacing w:val="10"/>
          <w:sz w:val="22"/>
          <w:szCs w:val="22"/>
        </w:rPr>
        <w:t xml:space="preserve">d) </w:t>
      </w:r>
      <w:r w:rsidR="00523C5A" w:rsidRPr="00FD1594">
        <w:rPr>
          <w:rFonts w:eastAsia="Batang"/>
          <w:bCs/>
          <w:iCs/>
          <w:spacing w:val="10"/>
          <w:sz w:val="22"/>
          <w:szCs w:val="22"/>
        </w:rPr>
        <w:t xml:space="preserve">Wykonawca, który zamierza powierzyć wykonanie części zamówienia podwykonawcom, w celu wykazania braku istnienia wobec nich podstaw wykluczenia z udziału w postępowaniu zamieszcza informacje o podwykonawcach w Załączniku nr 3 b do SIWZ. </w:t>
      </w:r>
    </w:p>
    <w:p w:rsidR="00523C5A" w:rsidRPr="00FD1594" w:rsidRDefault="001D2E9E" w:rsidP="00523C5A">
      <w:pPr>
        <w:tabs>
          <w:tab w:val="left" w:pos="993"/>
        </w:tabs>
        <w:spacing w:after="60" w:line="276" w:lineRule="auto"/>
        <w:jc w:val="both"/>
        <w:rPr>
          <w:rFonts w:eastAsia="Batang"/>
          <w:bCs/>
          <w:iCs/>
          <w:spacing w:val="10"/>
          <w:sz w:val="22"/>
          <w:szCs w:val="22"/>
        </w:rPr>
      </w:pPr>
      <w:r w:rsidRPr="00FD1594">
        <w:rPr>
          <w:rFonts w:eastAsia="Batang"/>
          <w:bCs/>
          <w:iCs/>
          <w:spacing w:val="10"/>
          <w:sz w:val="22"/>
          <w:szCs w:val="22"/>
        </w:rPr>
        <w:t xml:space="preserve">e) </w:t>
      </w:r>
      <w:r w:rsidR="00523C5A" w:rsidRPr="00FD1594">
        <w:rPr>
          <w:rFonts w:eastAsia="Batang"/>
          <w:bCs/>
          <w:iCs/>
          <w:spacing w:val="10"/>
          <w:sz w:val="22"/>
          <w:szCs w:val="22"/>
        </w:rPr>
        <w:t xml:space="preserve">Wykonawca, który powołuje się na zasoby innych podmiotów, w celu wykazania braku istnienia wobec nich podstaw wykluczenia oraz spełnienia - w zakresie, w jakim powołuje się na ich zasoby - warunków udziału w postępowaniu zamieszcza informacje o tych podmiotach w Załączniku nr 3 a i Załączniku nr 3 b do SIWZ. </w:t>
      </w:r>
    </w:p>
    <w:p w:rsidR="00523C5A" w:rsidRPr="00FD1594" w:rsidRDefault="001D2E9E" w:rsidP="00523C5A">
      <w:pPr>
        <w:tabs>
          <w:tab w:val="left" w:pos="993"/>
        </w:tabs>
        <w:spacing w:after="60" w:line="276" w:lineRule="auto"/>
        <w:jc w:val="both"/>
        <w:rPr>
          <w:rFonts w:eastAsia="Batang"/>
          <w:bCs/>
          <w:iCs/>
          <w:spacing w:val="10"/>
          <w:sz w:val="22"/>
          <w:szCs w:val="22"/>
        </w:rPr>
      </w:pPr>
      <w:r w:rsidRPr="00FD1594">
        <w:rPr>
          <w:rFonts w:eastAsia="Batang"/>
          <w:bCs/>
          <w:iCs/>
          <w:spacing w:val="10"/>
          <w:sz w:val="22"/>
          <w:szCs w:val="22"/>
        </w:rPr>
        <w:t xml:space="preserve">f) </w:t>
      </w:r>
      <w:r w:rsidR="00523C5A" w:rsidRPr="00FD1594">
        <w:rPr>
          <w:rFonts w:eastAsia="Batang"/>
          <w:bCs/>
          <w:iCs/>
          <w:spacing w:val="10"/>
          <w:sz w:val="22"/>
          <w:szCs w:val="22"/>
        </w:rPr>
        <w:t>Wykonawca, który polega na zasobach innych podmiotów składa wraz z ofertą zobowiązanie tych podmiotów do oddania mu do dyspozycji niezbędnych zasobów na potrzeby realizacji zamówienia wskazując na poniższe okoliczności:</w:t>
      </w:r>
    </w:p>
    <w:p w:rsidR="00523C5A" w:rsidRPr="00FD1594" w:rsidRDefault="001D2E9E" w:rsidP="00523C5A">
      <w:pPr>
        <w:tabs>
          <w:tab w:val="left" w:pos="993"/>
        </w:tabs>
        <w:spacing w:after="60" w:line="276" w:lineRule="auto"/>
        <w:jc w:val="both"/>
        <w:rPr>
          <w:rFonts w:eastAsia="Batang"/>
          <w:bCs/>
          <w:iCs/>
          <w:spacing w:val="10"/>
          <w:sz w:val="22"/>
          <w:szCs w:val="22"/>
        </w:rPr>
      </w:pPr>
      <w:r w:rsidRPr="00FD1594">
        <w:rPr>
          <w:rFonts w:eastAsia="Batang"/>
          <w:bCs/>
          <w:iCs/>
          <w:spacing w:val="10"/>
          <w:sz w:val="22"/>
          <w:szCs w:val="22"/>
        </w:rPr>
        <w:t xml:space="preserve">- </w:t>
      </w:r>
      <w:r w:rsidR="00523C5A" w:rsidRPr="00FD1594">
        <w:rPr>
          <w:rFonts w:eastAsia="Batang"/>
          <w:bCs/>
          <w:iCs/>
          <w:spacing w:val="10"/>
          <w:sz w:val="22"/>
          <w:szCs w:val="22"/>
        </w:rPr>
        <w:t>zakres dostępnych wykonawcy zasobów innego podmiotu;</w:t>
      </w:r>
    </w:p>
    <w:p w:rsidR="00523C5A" w:rsidRPr="00FD1594" w:rsidRDefault="001D2E9E" w:rsidP="00523C5A">
      <w:pPr>
        <w:tabs>
          <w:tab w:val="left" w:pos="993"/>
        </w:tabs>
        <w:spacing w:after="60" w:line="276" w:lineRule="auto"/>
        <w:jc w:val="both"/>
        <w:rPr>
          <w:rFonts w:eastAsia="Batang"/>
          <w:bCs/>
          <w:iCs/>
          <w:spacing w:val="10"/>
          <w:sz w:val="22"/>
          <w:szCs w:val="22"/>
        </w:rPr>
      </w:pPr>
      <w:r w:rsidRPr="00FD1594">
        <w:rPr>
          <w:rFonts w:eastAsia="Batang"/>
          <w:bCs/>
          <w:iCs/>
          <w:spacing w:val="10"/>
          <w:sz w:val="22"/>
          <w:szCs w:val="22"/>
        </w:rPr>
        <w:t xml:space="preserve">- </w:t>
      </w:r>
      <w:r w:rsidR="00523C5A" w:rsidRPr="00FD1594">
        <w:rPr>
          <w:rFonts w:eastAsia="Batang"/>
          <w:bCs/>
          <w:iCs/>
          <w:spacing w:val="10"/>
          <w:sz w:val="22"/>
          <w:szCs w:val="22"/>
        </w:rPr>
        <w:t xml:space="preserve">sposób wykorzystania zasobów innego podmiotu, przez wykonawcę, przy wykonywaniu zamówienia publicznego; </w:t>
      </w:r>
    </w:p>
    <w:p w:rsidR="00523C5A" w:rsidRPr="00FD1594" w:rsidRDefault="001D2E9E" w:rsidP="00523C5A">
      <w:pPr>
        <w:tabs>
          <w:tab w:val="left" w:pos="993"/>
        </w:tabs>
        <w:spacing w:after="60" w:line="276" w:lineRule="auto"/>
        <w:jc w:val="both"/>
        <w:rPr>
          <w:rFonts w:eastAsia="Batang"/>
          <w:bCs/>
          <w:iCs/>
          <w:spacing w:val="10"/>
          <w:sz w:val="22"/>
          <w:szCs w:val="22"/>
        </w:rPr>
      </w:pPr>
      <w:r w:rsidRPr="00FD1594">
        <w:rPr>
          <w:rFonts w:eastAsia="Batang"/>
          <w:bCs/>
          <w:iCs/>
          <w:spacing w:val="10"/>
          <w:sz w:val="22"/>
          <w:szCs w:val="22"/>
        </w:rPr>
        <w:t xml:space="preserve">- </w:t>
      </w:r>
      <w:r w:rsidR="00523C5A" w:rsidRPr="00FD1594">
        <w:rPr>
          <w:rFonts w:eastAsia="Batang"/>
          <w:bCs/>
          <w:iCs/>
          <w:spacing w:val="10"/>
          <w:sz w:val="22"/>
          <w:szCs w:val="22"/>
        </w:rPr>
        <w:t xml:space="preserve">zakres i okres udziału innego podmiotu przy wykonywaniu zamówienia publicznego; </w:t>
      </w:r>
    </w:p>
    <w:p w:rsidR="00F52879" w:rsidRPr="00FD1594" w:rsidRDefault="001D2E9E" w:rsidP="00FD1594">
      <w:pPr>
        <w:tabs>
          <w:tab w:val="left" w:pos="993"/>
        </w:tabs>
        <w:spacing w:after="60" w:line="276" w:lineRule="auto"/>
        <w:jc w:val="both"/>
        <w:rPr>
          <w:rFonts w:eastAsia="Batang"/>
          <w:bCs/>
          <w:iCs/>
          <w:spacing w:val="10"/>
          <w:sz w:val="22"/>
          <w:szCs w:val="22"/>
        </w:rPr>
      </w:pPr>
      <w:r w:rsidRPr="00FD1594">
        <w:rPr>
          <w:rFonts w:eastAsia="Batang"/>
          <w:bCs/>
          <w:iCs/>
          <w:spacing w:val="10"/>
          <w:sz w:val="22"/>
          <w:szCs w:val="22"/>
        </w:rPr>
        <w:t xml:space="preserve">- </w:t>
      </w:r>
      <w:r w:rsidR="00523C5A" w:rsidRPr="00FD1594">
        <w:rPr>
          <w:rFonts w:eastAsia="Batang"/>
          <w:bCs/>
          <w:iCs/>
          <w:spacing w:val="10"/>
          <w:sz w:val="22"/>
          <w:szCs w:val="22"/>
        </w:rPr>
        <w:t>czy inne podmioty, na zdolności, których wykonawca powołuje się w odniesieniu do warunków udziału w postępowaniu dotyczących wykształcenia, kwalifikacji zawodowych lub doświadczenia, zrealizują usługi, których wskazane zdolności dotyczą.</w:t>
      </w:r>
    </w:p>
    <w:p w:rsidR="00A27D22" w:rsidRPr="007D137B" w:rsidRDefault="00A27D22" w:rsidP="00B3284F">
      <w:pPr>
        <w:tabs>
          <w:tab w:val="num" w:pos="993"/>
        </w:tabs>
        <w:spacing w:line="276" w:lineRule="auto"/>
        <w:ind w:left="709" w:hanging="1778"/>
        <w:jc w:val="both"/>
        <w:rPr>
          <w:rFonts w:eastAsia="Batang"/>
          <w:i/>
          <w:spacing w:val="10"/>
          <w:sz w:val="16"/>
          <w:szCs w:val="16"/>
        </w:rPr>
      </w:pPr>
    </w:p>
    <w:p w:rsidR="001D2E9E" w:rsidRDefault="00BF1EFC" w:rsidP="008C3696">
      <w:pPr>
        <w:numPr>
          <w:ilvl w:val="1"/>
          <w:numId w:val="14"/>
        </w:numPr>
        <w:tabs>
          <w:tab w:val="clear" w:pos="1080"/>
          <w:tab w:val="num" w:pos="720"/>
        </w:tabs>
        <w:spacing w:after="120" w:line="276" w:lineRule="auto"/>
        <w:ind w:left="426"/>
        <w:jc w:val="both"/>
        <w:rPr>
          <w:sz w:val="22"/>
          <w:szCs w:val="22"/>
        </w:rPr>
      </w:pPr>
      <w:r w:rsidRPr="00B3284F">
        <w:rPr>
          <w:b/>
          <w:sz w:val="22"/>
          <w:szCs w:val="22"/>
        </w:rPr>
        <w:t>dowód wniesienia wadium</w:t>
      </w:r>
      <w:r w:rsidRPr="00B3284F">
        <w:rPr>
          <w:sz w:val="22"/>
          <w:szCs w:val="22"/>
        </w:rPr>
        <w:t xml:space="preserve"> – zgodnie z opisem w rozdz. XI</w:t>
      </w:r>
      <w:r w:rsidR="007D57EA" w:rsidRPr="00B3284F">
        <w:rPr>
          <w:sz w:val="22"/>
          <w:szCs w:val="22"/>
        </w:rPr>
        <w:t>V</w:t>
      </w:r>
      <w:r w:rsidRPr="00B3284F">
        <w:rPr>
          <w:sz w:val="22"/>
          <w:szCs w:val="22"/>
        </w:rPr>
        <w:t xml:space="preserve"> </w:t>
      </w:r>
      <w:r w:rsidR="00BD4E92" w:rsidRPr="00B3284F">
        <w:rPr>
          <w:sz w:val="22"/>
          <w:szCs w:val="22"/>
        </w:rPr>
        <w:t>SIWZ</w:t>
      </w:r>
      <w:r w:rsidR="004D2534" w:rsidRPr="00B3284F">
        <w:rPr>
          <w:sz w:val="22"/>
          <w:szCs w:val="22"/>
        </w:rPr>
        <w:t>.</w:t>
      </w:r>
    </w:p>
    <w:p w:rsidR="001D2E9E" w:rsidRPr="001D2E9E" w:rsidRDefault="001D2E9E" w:rsidP="008C3696">
      <w:pPr>
        <w:numPr>
          <w:ilvl w:val="1"/>
          <w:numId w:val="14"/>
        </w:numPr>
        <w:tabs>
          <w:tab w:val="clear" w:pos="1080"/>
          <w:tab w:val="num" w:pos="720"/>
        </w:tabs>
        <w:spacing w:after="120" w:line="276" w:lineRule="auto"/>
        <w:ind w:left="426"/>
        <w:jc w:val="both"/>
        <w:rPr>
          <w:sz w:val="22"/>
          <w:szCs w:val="22"/>
        </w:rPr>
      </w:pPr>
      <w:r w:rsidRPr="001D2E9E">
        <w:rPr>
          <w:sz w:val="22"/>
          <w:szCs w:val="22"/>
        </w:rPr>
        <w:t>Zamawiający przed udzieleniem zamówienia, wezwie Wykonawcę, którego oferta została najwyżej oceniona, do złożenia w wyznaczonym, nie krótszym niż 5 dni, terminie aktualnych na dzień złożenia następujących oświadczeń lub dokumentów:</w:t>
      </w:r>
    </w:p>
    <w:p w:rsidR="001D2E9E" w:rsidRPr="001D2E9E" w:rsidRDefault="001D2E9E" w:rsidP="001D2E9E">
      <w:pPr>
        <w:spacing w:after="120" w:line="276" w:lineRule="auto"/>
        <w:jc w:val="both"/>
        <w:rPr>
          <w:sz w:val="22"/>
          <w:szCs w:val="22"/>
        </w:rPr>
      </w:pPr>
      <w:r>
        <w:rPr>
          <w:sz w:val="22"/>
          <w:szCs w:val="22"/>
        </w:rPr>
        <w:t xml:space="preserve">a) </w:t>
      </w:r>
      <w:r w:rsidRPr="001D2E9E">
        <w:rPr>
          <w:sz w:val="22"/>
          <w:szCs w:val="22"/>
        </w:rPr>
        <w:t>W celu potwierdzenia braku podstaw wykluczenia Wykonawcy z udziału w postępowaniu Zamawiający żąda przedłożenia następujących dokumentów:</w:t>
      </w:r>
    </w:p>
    <w:p w:rsidR="001D2E9E" w:rsidRPr="00D500BF" w:rsidRDefault="001D2E9E" w:rsidP="001D2E9E">
      <w:pPr>
        <w:spacing w:after="120" w:line="276" w:lineRule="auto"/>
        <w:jc w:val="both"/>
        <w:rPr>
          <w:sz w:val="22"/>
          <w:szCs w:val="22"/>
        </w:rPr>
      </w:pPr>
      <w:r>
        <w:rPr>
          <w:sz w:val="22"/>
          <w:szCs w:val="22"/>
        </w:rPr>
        <w:t xml:space="preserve">- </w:t>
      </w:r>
      <w:r w:rsidRPr="001D2E9E">
        <w:rPr>
          <w:sz w:val="22"/>
          <w:szCs w:val="22"/>
        </w:rPr>
        <w:t>odpisu z właściwego rejestru lub z centralnej ewidencji i informacji o działalności gospodarczej, jeżeli odrębne przepisy wymagają wpisu do rejestru lub ewidencji, w celu potwierdzenia braku podstaw wykluczenia na podstawie art. 24 ust. 5 pkt 1 ustawy Pzp (w przypadku wspólnego ubiegania się o udzielenie niniejszego zamówienia przez dwóch lub więcej Wykonawców, dokumenty muszą być złożone przez każdego z nich).</w:t>
      </w:r>
    </w:p>
    <w:p w:rsidR="008E79E9" w:rsidRPr="00B3284F" w:rsidRDefault="008E79E9" w:rsidP="008C3696">
      <w:pPr>
        <w:numPr>
          <w:ilvl w:val="0"/>
          <w:numId w:val="27"/>
        </w:numPr>
        <w:shd w:val="clear" w:color="auto" w:fill="FFFFFF" w:themeFill="background1"/>
        <w:spacing w:after="60" w:line="276" w:lineRule="auto"/>
        <w:ind w:left="426"/>
        <w:jc w:val="both"/>
        <w:rPr>
          <w:bCs/>
          <w:strike/>
          <w:sz w:val="22"/>
          <w:szCs w:val="22"/>
        </w:rPr>
      </w:pPr>
      <w:bookmarkStart w:id="5" w:name="_Hlk507409742"/>
      <w:r w:rsidRPr="00B3284F">
        <w:rPr>
          <w:sz w:val="22"/>
          <w:szCs w:val="22"/>
        </w:rPr>
        <w:t xml:space="preserve">Wykonawca, </w:t>
      </w:r>
      <w:r w:rsidRPr="00B3284F">
        <w:rPr>
          <w:b/>
          <w:sz w:val="22"/>
          <w:szCs w:val="22"/>
          <w:u w:val="single"/>
        </w:rPr>
        <w:t>w terminie 3 dni</w:t>
      </w:r>
      <w:r w:rsidRPr="00B3284F">
        <w:rPr>
          <w:b/>
          <w:sz w:val="22"/>
          <w:szCs w:val="22"/>
        </w:rPr>
        <w:t xml:space="preserve"> od zamieszczenia przez Zamawiającego na stronie internetowej informacji</w:t>
      </w:r>
      <w:r w:rsidRPr="00B3284F">
        <w:rPr>
          <w:sz w:val="22"/>
          <w:szCs w:val="22"/>
        </w:rPr>
        <w:t xml:space="preserve">, o której mowa w art. 86 ust. 5 Pzp, przekazuje Zamawiającemu </w:t>
      </w:r>
      <w:r w:rsidRPr="00B3284F">
        <w:rPr>
          <w:b/>
          <w:sz w:val="22"/>
          <w:szCs w:val="22"/>
          <w:u w:val="single"/>
        </w:rPr>
        <w:t xml:space="preserve">oświadczenie </w:t>
      </w:r>
      <w:r w:rsidR="00416060">
        <w:rPr>
          <w:b/>
          <w:sz w:val="22"/>
          <w:szCs w:val="22"/>
          <w:u w:val="single"/>
        </w:rPr>
        <w:br/>
      </w:r>
      <w:r w:rsidRPr="00B3284F">
        <w:rPr>
          <w:b/>
          <w:sz w:val="22"/>
          <w:szCs w:val="22"/>
          <w:u w:val="single"/>
        </w:rPr>
        <w:t>o przynależności lub braku przynależności do tej samej grupy kapitałowej</w:t>
      </w:r>
      <w:r w:rsidRPr="00B3284F">
        <w:rPr>
          <w:sz w:val="22"/>
          <w:szCs w:val="22"/>
          <w:u w:val="single"/>
        </w:rPr>
        <w:t xml:space="preserve">, </w:t>
      </w:r>
      <w:r w:rsidRPr="00B3284F">
        <w:rPr>
          <w:sz w:val="22"/>
          <w:szCs w:val="22"/>
        </w:rPr>
        <w:t xml:space="preserve">o której mowa </w:t>
      </w:r>
      <w:r w:rsidR="00416060">
        <w:rPr>
          <w:sz w:val="22"/>
          <w:szCs w:val="22"/>
        </w:rPr>
        <w:br/>
      </w:r>
      <w:r w:rsidRPr="00B3284F">
        <w:rPr>
          <w:sz w:val="22"/>
          <w:szCs w:val="22"/>
        </w:rPr>
        <w:t>w art. 24 ust. 1 pkt 23 Pzp.</w:t>
      </w:r>
      <w:r w:rsidR="00FD1594">
        <w:rPr>
          <w:sz w:val="22"/>
          <w:szCs w:val="22"/>
        </w:rPr>
        <w:t xml:space="preserve"> (załącznik nr 3 c do SIWZ)</w:t>
      </w:r>
      <w:r w:rsidRPr="00B3284F">
        <w:rPr>
          <w:sz w:val="22"/>
          <w:szCs w:val="22"/>
        </w:rPr>
        <w:t xml:space="preserve"> </w:t>
      </w:r>
    </w:p>
    <w:bookmarkEnd w:id="5"/>
    <w:p w:rsidR="008E79E9" w:rsidRPr="00B3284F" w:rsidRDefault="008E79E9" w:rsidP="00D14538">
      <w:pPr>
        <w:shd w:val="clear" w:color="auto" w:fill="FFFFFF" w:themeFill="background1"/>
        <w:tabs>
          <w:tab w:val="left" w:pos="426"/>
        </w:tabs>
        <w:spacing w:before="120" w:after="60" w:line="276" w:lineRule="auto"/>
        <w:ind w:left="567" w:hanging="141"/>
        <w:jc w:val="both"/>
        <w:rPr>
          <w:sz w:val="22"/>
          <w:szCs w:val="22"/>
        </w:rPr>
      </w:pPr>
      <w:r w:rsidRPr="00B3284F">
        <w:rPr>
          <w:spacing w:val="-2"/>
          <w:sz w:val="22"/>
          <w:szCs w:val="22"/>
        </w:rPr>
        <w:t>Wraz ze złożeniem oświadczenia, Wykonawca może przedstawić dowody, że powiązania z innym</w:t>
      </w:r>
      <w:r w:rsidRPr="00B3284F">
        <w:rPr>
          <w:sz w:val="22"/>
          <w:szCs w:val="22"/>
        </w:rPr>
        <w:t xml:space="preserve"> Wykonawcą nie prowadzą do zakłócenia konkurencji w postępowaniu o udzielenie zamówienia.  </w:t>
      </w:r>
    </w:p>
    <w:p w:rsidR="008E79E9" w:rsidRPr="00B3284F" w:rsidRDefault="008E79E9" w:rsidP="00B3284F">
      <w:pPr>
        <w:tabs>
          <w:tab w:val="left" w:pos="567"/>
        </w:tabs>
        <w:spacing w:before="120" w:after="60" w:line="276" w:lineRule="auto"/>
        <w:ind w:left="567"/>
        <w:jc w:val="both"/>
        <w:rPr>
          <w:b/>
          <w:sz w:val="22"/>
          <w:szCs w:val="22"/>
          <w:u w:val="single"/>
        </w:rPr>
      </w:pPr>
      <w:r w:rsidRPr="00B3284F">
        <w:rPr>
          <w:b/>
          <w:sz w:val="22"/>
          <w:szCs w:val="22"/>
          <w:u w:val="single"/>
        </w:rPr>
        <w:t>Oświadczenie należy złożyć na adres:</w:t>
      </w:r>
    </w:p>
    <w:p w:rsidR="008E79E9" w:rsidRDefault="00B61B55" w:rsidP="00B3284F">
      <w:pPr>
        <w:spacing w:after="40" w:line="276" w:lineRule="auto"/>
        <w:ind w:left="567" w:right="-1"/>
        <w:rPr>
          <w:b/>
          <w:sz w:val="22"/>
          <w:szCs w:val="22"/>
        </w:rPr>
      </w:pPr>
      <w:r>
        <w:rPr>
          <w:b/>
          <w:sz w:val="22"/>
          <w:szCs w:val="22"/>
        </w:rPr>
        <w:t>Zespół Szkół nr 2 w Kielcach</w:t>
      </w:r>
      <w:r>
        <w:rPr>
          <w:b/>
          <w:sz w:val="22"/>
          <w:szCs w:val="22"/>
        </w:rPr>
        <w:br/>
        <w:t xml:space="preserve">ul. Jagiellońska </w:t>
      </w:r>
      <w:r w:rsidR="00F6670D">
        <w:rPr>
          <w:b/>
          <w:sz w:val="22"/>
          <w:szCs w:val="22"/>
        </w:rPr>
        <w:t>90</w:t>
      </w:r>
    </w:p>
    <w:p w:rsidR="00B61B55" w:rsidRDefault="00B61B55" w:rsidP="00B3284F">
      <w:pPr>
        <w:spacing w:after="40" w:line="276" w:lineRule="auto"/>
        <w:ind w:left="567" w:right="-1"/>
        <w:rPr>
          <w:b/>
          <w:sz w:val="22"/>
          <w:szCs w:val="22"/>
        </w:rPr>
      </w:pPr>
      <w:r>
        <w:rPr>
          <w:b/>
          <w:sz w:val="22"/>
          <w:szCs w:val="22"/>
        </w:rPr>
        <w:t>25-734 Kielce</w:t>
      </w:r>
    </w:p>
    <w:p w:rsidR="00E37EAB" w:rsidRDefault="00E37EAB" w:rsidP="00B3284F">
      <w:pPr>
        <w:spacing w:after="40" w:line="276" w:lineRule="auto"/>
        <w:ind w:left="567" w:right="-1"/>
        <w:rPr>
          <w:b/>
          <w:sz w:val="22"/>
          <w:szCs w:val="22"/>
        </w:rPr>
      </w:pPr>
    </w:p>
    <w:p w:rsidR="00E37EAB" w:rsidRPr="00E37EAB" w:rsidRDefault="00E37EAB" w:rsidP="00FD1594">
      <w:pPr>
        <w:spacing w:after="40" w:line="276" w:lineRule="auto"/>
        <w:ind w:right="-1"/>
        <w:rPr>
          <w:bCs/>
          <w:sz w:val="22"/>
          <w:szCs w:val="22"/>
        </w:rPr>
      </w:pPr>
    </w:p>
    <w:p w:rsidR="00E37EAB" w:rsidRPr="00E37EAB" w:rsidRDefault="00E37EAB" w:rsidP="008C3696">
      <w:pPr>
        <w:numPr>
          <w:ilvl w:val="0"/>
          <w:numId w:val="27"/>
        </w:numPr>
        <w:spacing w:after="40" w:line="276" w:lineRule="auto"/>
        <w:ind w:left="284" w:right="-1"/>
        <w:rPr>
          <w:bCs/>
          <w:sz w:val="22"/>
          <w:szCs w:val="22"/>
        </w:rPr>
      </w:pPr>
      <w:r w:rsidRPr="00E37EAB">
        <w:rPr>
          <w:bCs/>
          <w:sz w:val="22"/>
          <w:szCs w:val="22"/>
        </w:rPr>
        <w:lastRenderedPageBreak/>
        <w:t xml:space="preserve">Jeżeli Wykonawca, wykazując spełnianie warunków, o których mowa w </w:t>
      </w:r>
      <w:r>
        <w:rPr>
          <w:bCs/>
          <w:sz w:val="22"/>
          <w:szCs w:val="22"/>
        </w:rPr>
        <w:t>rozdziale VIII</w:t>
      </w:r>
      <w:r w:rsidRPr="00E37EAB">
        <w:rPr>
          <w:bCs/>
          <w:sz w:val="22"/>
          <w:szCs w:val="22"/>
        </w:rPr>
        <w:t xml:space="preserve"> SIWZ, polega na zdolnościach lub sytuacji innych podmiotów, a podmioty te będą brały udział w realizacji części zamówienia, Wykonawca zobowiązany jest dodatkowo wykazać, że w odniesieniu do tych podmiotów brak jest podstaw wykluczenia z postępowania o udzielenie zamówienia poprzez złożenie wymaganych dokumentów potwierdzających brak podstaw wykluczenia określonych w pkt </w:t>
      </w:r>
      <w:r>
        <w:rPr>
          <w:bCs/>
          <w:sz w:val="22"/>
          <w:szCs w:val="22"/>
        </w:rPr>
        <w:t>4 a</w:t>
      </w:r>
      <w:r w:rsidRPr="00E37EAB">
        <w:rPr>
          <w:bCs/>
          <w:sz w:val="22"/>
          <w:szCs w:val="22"/>
        </w:rPr>
        <w:t>) wraz z oświadczeniem o braku podstaw wykluczenia zgodnie z Załącznikiem nr 3</w:t>
      </w:r>
      <w:r>
        <w:rPr>
          <w:bCs/>
          <w:sz w:val="22"/>
          <w:szCs w:val="22"/>
        </w:rPr>
        <w:t xml:space="preserve"> b</w:t>
      </w:r>
      <w:r w:rsidRPr="00E37EAB">
        <w:rPr>
          <w:bCs/>
          <w:sz w:val="22"/>
          <w:szCs w:val="22"/>
        </w:rPr>
        <w:t xml:space="preserve"> do SIWZ, w odniesieniu do każdego z tych podmiotów.</w:t>
      </w:r>
    </w:p>
    <w:p w:rsidR="00E37EAB" w:rsidRPr="00E37EAB" w:rsidRDefault="00E37EAB" w:rsidP="008C3696">
      <w:pPr>
        <w:numPr>
          <w:ilvl w:val="0"/>
          <w:numId w:val="27"/>
        </w:numPr>
        <w:spacing w:after="40" w:line="276" w:lineRule="auto"/>
        <w:ind w:left="284" w:right="-1"/>
        <w:rPr>
          <w:bCs/>
          <w:sz w:val="22"/>
          <w:szCs w:val="22"/>
        </w:rPr>
      </w:pPr>
      <w:r w:rsidRPr="00E37EAB">
        <w:rPr>
          <w:bCs/>
          <w:sz w:val="22"/>
          <w:szCs w:val="22"/>
        </w:rPr>
        <w:t>W przypadku wątpliwości co do treści dokumentu złożonego przez Wykonawcę mającego siedzibę lub miejsce zamieszkania poza terytorium Rzeczpospolitej Polskiej, Zamawiający może zwrócić się do właściwych organów odpowiednio do miejsca zamieszkania osoby lub kraju, w którym Wykonawca ma siedzibę lub miejsce zamieszkania z wnioskiem o udzielenie niezbędnych informacji dotyczących przedłożonego dokumentu.</w:t>
      </w:r>
    </w:p>
    <w:p w:rsidR="00E37EAB" w:rsidRPr="00E37EAB" w:rsidRDefault="00E37EAB" w:rsidP="008C3696">
      <w:pPr>
        <w:numPr>
          <w:ilvl w:val="0"/>
          <w:numId w:val="27"/>
        </w:numPr>
        <w:spacing w:after="40" w:line="276" w:lineRule="auto"/>
        <w:ind w:left="284" w:right="-1"/>
        <w:rPr>
          <w:bCs/>
          <w:sz w:val="22"/>
          <w:szCs w:val="22"/>
        </w:rPr>
      </w:pPr>
      <w:r w:rsidRPr="00E37EAB">
        <w:rPr>
          <w:bCs/>
          <w:sz w:val="22"/>
          <w:szCs w:val="22"/>
        </w:rPr>
        <w:t xml:space="preserve">Jeżeli Wykonawca ma siedzibę lub miejsce zamieszkania poza terytorium Rzeczypospolitej Polskiej, zamiast dokumentów, o których mowa w pkt </w:t>
      </w:r>
      <w:r>
        <w:rPr>
          <w:bCs/>
          <w:sz w:val="22"/>
          <w:szCs w:val="22"/>
        </w:rPr>
        <w:t>4 a</w:t>
      </w:r>
      <w:r w:rsidRPr="00E37EAB">
        <w:rPr>
          <w:bCs/>
          <w:sz w:val="22"/>
          <w:szCs w:val="22"/>
        </w:rPr>
        <w:t>):</w:t>
      </w:r>
    </w:p>
    <w:p w:rsidR="00E37EAB" w:rsidRPr="00E37EAB" w:rsidRDefault="00E37EAB" w:rsidP="00E37EAB">
      <w:pPr>
        <w:spacing w:after="40" w:line="276" w:lineRule="auto"/>
        <w:ind w:left="567" w:right="-1"/>
        <w:rPr>
          <w:bCs/>
          <w:sz w:val="22"/>
          <w:szCs w:val="22"/>
        </w:rPr>
      </w:pPr>
      <w:r w:rsidRPr="00E37EAB">
        <w:rPr>
          <w:bCs/>
          <w:sz w:val="22"/>
          <w:szCs w:val="22"/>
        </w:rPr>
        <w:t xml:space="preserve">1) składa dokument lub dokumenty wystawione w kraju, w którym Wykonawca ma siedzibę lub miejsce zamieszkania, potwierdzające odpowiednio, że: </w:t>
      </w:r>
    </w:p>
    <w:p w:rsidR="00E37EAB" w:rsidRPr="00E37EAB" w:rsidRDefault="00E37EAB" w:rsidP="00E37EAB">
      <w:pPr>
        <w:spacing w:after="40" w:line="276" w:lineRule="auto"/>
        <w:ind w:left="567" w:right="-1"/>
        <w:rPr>
          <w:bCs/>
          <w:sz w:val="22"/>
          <w:szCs w:val="22"/>
        </w:rPr>
      </w:pPr>
      <w:r w:rsidRPr="00E37EAB">
        <w:rPr>
          <w:bCs/>
          <w:sz w:val="22"/>
          <w:szCs w:val="22"/>
        </w:rPr>
        <w:t xml:space="preserve">a)  nie otwarto jego likwidacji ani nie ogłoszono upadłości. </w:t>
      </w:r>
    </w:p>
    <w:p w:rsidR="00E37EAB" w:rsidRDefault="00E37EAB" w:rsidP="00E37EAB">
      <w:pPr>
        <w:spacing w:after="40" w:line="276" w:lineRule="auto"/>
        <w:ind w:right="-1"/>
        <w:rPr>
          <w:bCs/>
          <w:sz w:val="22"/>
          <w:szCs w:val="22"/>
        </w:rPr>
      </w:pPr>
      <w:r>
        <w:rPr>
          <w:bCs/>
          <w:sz w:val="22"/>
          <w:szCs w:val="22"/>
        </w:rPr>
        <w:t xml:space="preserve">9.  </w:t>
      </w:r>
      <w:r w:rsidRPr="00E37EAB">
        <w:rPr>
          <w:bCs/>
          <w:sz w:val="22"/>
          <w:szCs w:val="22"/>
        </w:rPr>
        <w:t xml:space="preserve">Dokumenty, o których mowa w pkt </w:t>
      </w:r>
      <w:r w:rsidR="000A735B">
        <w:rPr>
          <w:bCs/>
          <w:sz w:val="22"/>
          <w:szCs w:val="22"/>
        </w:rPr>
        <w:t>8</w:t>
      </w:r>
      <w:r w:rsidRPr="00E37EAB">
        <w:rPr>
          <w:bCs/>
          <w:sz w:val="22"/>
          <w:szCs w:val="22"/>
        </w:rPr>
        <w:t xml:space="preserve">.1), powinny być wystawione nie wcześniej niż 6 miesięcy przed upływem terminu składania ofert. </w:t>
      </w:r>
    </w:p>
    <w:p w:rsidR="00E37EAB" w:rsidRPr="00E37EAB" w:rsidRDefault="00E37EAB" w:rsidP="00E37EAB">
      <w:pPr>
        <w:spacing w:after="40" w:line="276" w:lineRule="auto"/>
        <w:ind w:right="-1"/>
        <w:rPr>
          <w:bCs/>
          <w:sz w:val="22"/>
          <w:szCs w:val="22"/>
        </w:rPr>
      </w:pPr>
      <w:r>
        <w:rPr>
          <w:bCs/>
          <w:sz w:val="22"/>
          <w:szCs w:val="22"/>
        </w:rPr>
        <w:t xml:space="preserve">10. </w:t>
      </w:r>
      <w:r w:rsidRPr="00E37EAB">
        <w:rPr>
          <w:bCs/>
          <w:sz w:val="22"/>
          <w:szCs w:val="22"/>
        </w:rPr>
        <w:t xml:space="preserve">Jeżeli w kraju, w którym Wykonawca ma siedzibę lub miejsce zamieszkania lub miejsce zamieszkania ma osoba, której dokument dotyczy, nie wydaje się dokumentów, o których mowa w pkt </w:t>
      </w:r>
      <w:r w:rsidR="000A735B">
        <w:rPr>
          <w:bCs/>
          <w:sz w:val="22"/>
          <w:szCs w:val="22"/>
        </w:rPr>
        <w:t>4 a</w:t>
      </w:r>
      <w:r w:rsidRPr="00E37EAB">
        <w:rPr>
          <w:bCs/>
          <w:sz w:val="22"/>
          <w:szCs w:val="22"/>
        </w:rPr>
        <w:t xml:space="preserve">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E37EAB" w:rsidRPr="00E37EAB" w:rsidRDefault="000A735B" w:rsidP="000A735B">
      <w:pPr>
        <w:spacing w:after="40" w:line="276" w:lineRule="auto"/>
        <w:ind w:right="-1"/>
        <w:rPr>
          <w:bCs/>
          <w:sz w:val="22"/>
          <w:szCs w:val="22"/>
        </w:rPr>
      </w:pPr>
      <w:r>
        <w:rPr>
          <w:bCs/>
          <w:sz w:val="22"/>
          <w:szCs w:val="22"/>
        </w:rPr>
        <w:t xml:space="preserve">11. </w:t>
      </w:r>
      <w:r w:rsidR="00E37EAB" w:rsidRPr="00E37EAB">
        <w:rPr>
          <w:bCs/>
          <w:sz w:val="22"/>
          <w:szCs w:val="22"/>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E37EAB" w:rsidRPr="00E37EAB" w:rsidRDefault="000A735B" w:rsidP="009228BB">
      <w:pPr>
        <w:spacing w:after="40" w:line="276" w:lineRule="auto"/>
        <w:ind w:left="142" w:right="-1" w:hanging="142"/>
        <w:jc w:val="both"/>
        <w:rPr>
          <w:bCs/>
          <w:sz w:val="22"/>
          <w:szCs w:val="22"/>
        </w:rPr>
      </w:pPr>
      <w:r>
        <w:rPr>
          <w:bCs/>
          <w:sz w:val="22"/>
          <w:szCs w:val="22"/>
        </w:rPr>
        <w:t xml:space="preserve">12. </w:t>
      </w:r>
      <w:r w:rsidR="00E37EAB" w:rsidRPr="00E37EAB">
        <w:rPr>
          <w:bCs/>
          <w:sz w:val="22"/>
          <w:szCs w:val="22"/>
        </w:rPr>
        <w:t xml:space="preserve">Ocena warunków udziału w postępowaniu nastąpi na podstawie oświadczeń </w:t>
      </w:r>
    </w:p>
    <w:p w:rsidR="00E37EAB" w:rsidRPr="00E37EAB" w:rsidRDefault="00E37EAB" w:rsidP="009228BB">
      <w:pPr>
        <w:spacing w:after="40" w:line="276" w:lineRule="auto"/>
        <w:ind w:left="142" w:right="-1" w:hanging="142"/>
        <w:jc w:val="both"/>
        <w:rPr>
          <w:bCs/>
          <w:sz w:val="22"/>
          <w:szCs w:val="22"/>
        </w:rPr>
      </w:pPr>
      <w:r w:rsidRPr="00E37EAB">
        <w:rPr>
          <w:bCs/>
          <w:sz w:val="22"/>
          <w:szCs w:val="22"/>
        </w:rPr>
        <w:t>i dokumentów przewidzianych w ustawie Prawo zamówień publicznych i Rozporządzeniu Ministra Rozwoju z dnia 26 lipca 2016 r. w sprawie rodzajów dokumentów, jakich może żądać zamawiający od wykonawcy w postępowaniu o udzielenie zamówienia (Dz. U. z 2016 r., poz. 1126), na zasadzie spełnia/nie spełnia.</w:t>
      </w:r>
    </w:p>
    <w:p w:rsidR="00E37EAB" w:rsidRPr="009228BB" w:rsidRDefault="00E37EAB" w:rsidP="009228BB">
      <w:pPr>
        <w:spacing w:after="40" w:line="276" w:lineRule="auto"/>
        <w:ind w:left="142" w:right="-1" w:hanging="142"/>
        <w:jc w:val="both"/>
        <w:rPr>
          <w:b/>
          <w:sz w:val="22"/>
          <w:szCs w:val="22"/>
        </w:rPr>
      </w:pPr>
      <w:r w:rsidRPr="009228BB">
        <w:rPr>
          <w:b/>
          <w:sz w:val="22"/>
          <w:szCs w:val="22"/>
        </w:rPr>
        <w:t>Uwaga:</w:t>
      </w:r>
    </w:p>
    <w:p w:rsidR="00E37EAB" w:rsidRPr="00E37EAB" w:rsidRDefault="009228BB" w:rsidP="009228BB">
      <w:pPr>
        <w:spacing w:after="40" w:line="276" w:lineRule="auto"/>
        <w:ind w:left="142" w:right="-1" w:hanging="142"/>
        <w:jc w:val="both"/>
        <w:rPr>
          <w:bCs/>
          <w:sz w:val="22"/>
          <w:szCs w:val="22"/>
        </w:rPr>
      </w:pPr>
      <w:r>
        <w:rPr>
          <w:bCs/>
          <w:sz w:val="22"/>
          <w:szCs w:val="22"/>
        </w:rPr>
        <w:t xml:space="preserve">- </w:t>
      </w:r>
      <w:r w:rsidR="00E37EAB" w:rsidRPr="00E37EAB">
        <w:rPr>
          <w:bCs/>
          <w:sz w:val="22"/>
          <w:szCs w:val="22"/>
        </w:rPr>
        <w:t xml:space="preserve">Jeżeli upoważnienie do podpisania i złożenia oferty nie wynika z dokumentów złożonych w ofercie takich jak: odpis z właściwego rejestru, do oferty należy dołączyć stosowne pełnomocnictwo w formie oryginału lub kopii potwierdzonej notarialnie. </w:t>
      </w:r>
    </w:p>
    <w:p w:rsidR="00E37EAB" w:rsidRPr="00E37EAB" w:rsidRDefault="009228BB" w:rsidP="009228BB">
      <w:pPr>
        <w:spacing w:after="40" w:line="276" w:lineRule="auto"/>
        <w:ind w:left="142" w:right="-1" w:hanging="142"/>
        <w:jc w:val="both"/>
        <w:rPr>
          <w:bCs/>
          <w:sz w:val="22"/>
          <w:szCs w:val="22"/>
        </w:rPr>
      </w:pPr>
      <w:r>
        <w:rPr>
          <w:bCs/>
          <w:sz w:val="22"/>
          <w:szCs w:val="22"/>
        </w:rPr>
        <w:t xml:space="preserve">- </w:t>
      </w:r>
      <w:r w:rsidR="00E37EAB" w:rsidRPr="00E37EAB">
        <w:rPr>
          <w:bCs/>
          <w:sz w:val="22"/>
          <w:szCs w:val="22"/>
        </w:rPr>
        <w:t xml:space="preserve">Wszystkie pozostałe wymagane dokumenty winny być złożone w oryginale lub kopii poświadczonej za zgodność z oryginałem przez osobę (-y) uprawnioną (-e) do składania oświadczeń woli w imieniu Wykonawcy. </w:t>
      </w:r>
    </w:p>
    <w:p w:rsidR="00E37EAB" w:rsidRPr="00E37EAB" w:rsidRDefault="009228BB" w:rsidP="009228BB">
      <w:pPr>
        <w:spacing w:after="40" w:line="276" w:lineRule="auto"/>
        <w:ind w:left="142" w:right="-1" w:hanging="142"/>
        <w:jc w:val="both"/>
        <w:rPr>
          <w:bCs/>
          <w:sz w:val="22"/>
          <w:szCs w:val="22"/>
        </w:rPr>
      </w:pPr>
      <w:r>
        <w:rPr>
          <w:bCs/>
          <w:sz w:val="22"/>
          <w:szCs w:val="22"/>
        </w:rPr>
        <w:t xml:space="preserve">- </w:t>
      </w:r>
      <w:r w:rsidR="00E37EAB" w:rsidRPr="00E37EAB">
        <w:rPr>
          <w:bCs/>
          <w:sz w:val="22"/>
          <w:szCs w:val="22"/>
        </w:rPr>
        <w:t xml:space="preserve">Dokumenty sporządzone w języku obcym muszą być złożone wraz z tłumaczeniem na język polski. </w:t>
      </w:r>
    </w:p>
    <w:p w:rsidR="00E37EAB" w:rsidRPr="00E37EAB" w:rsidRDefault="009228BB" w:rsidP="009228BB">
      <w:pPr>
        <w:spacing w:after="40" w:line="276" w:lineRule="auto"/>
        <w:ind w:left="142" w:right="-1" w:hanging="142"/>
        <w:jc w:val="both"/>
        <w:rPr>
          <w:bCs/>
          <w:sz w:val="22"/>
          <w:szCs w:val="22"/>
        </w:rPr>
      </w:pPr>
      <w:r>
        <w:rPr>
          <w:bCs/>
          <w:sz w:val="22"/>
          <w:szCs w:val="22"/>
        </w:rPr>
        <w:t xml:space="preserve">- </w:t>
      </w:r>
      <w:r w:rsidR="00E37EAB" w:rsidRPr="00E37EAB">
        <w:rPr>
          <w:bCs/>
          <w:sz w:val="22"/>
          <w:szCs w:val="22"/>
        </w:rPr>
        <w:t xml:space="preserve">Wszystkie dokumenty należy złożyć w formie oryginału, kopii potwierdzonej notarialnie lub kopii poświadczonej za zgodność z oryginałem przez Wykonawcę lub upoważnionego do reprezentacji przedstawiciela Wykonawcy. </w:t>
      </w:r>
    </w:p>
    <w:p w:rsidR="00E37EAB" w:rsidRPr="00E37EAB" w:rsidRDefault="009228BB" w:rsidP="009228BB">
      <w:pPr>
        <w:spacing w:after="40" w:line="276" w:lineRule="auto"/>
        <w:ind w:left="142" w:right="-1" w:hanging="142"/>
        <w:jc w:val="both"/>
        <w:rPr>
          <w:bCs/>
          <w:sz w:val="22"/>
          <w:szCs w:val="22"/>
        </w:rPr>
      </w:pPr>
      <w:r>
        <w:rPr>
          <w:bCs/>
          <w:sz w:val="22"/>
          <w:szCs w:val="22"/>
        </w:rPr>
        <w:lastRenderedPageBreak/>
        <w:t xml:space="preserve">- </w:t>
      </w:r>
      <w:r w:rsidR="00E37EAB" w:rsidRPr="00E37EAB">
        <w:rPr>
          <w:bCs/>
          <w:sz w:val="22"/>
          <w:szCs w:val="22"/>
        </w:rPr>
        <w:t>W przypadku, gdy oferta złożona przez Wykonawców wspólnie ubiegających się o udzielenie zamówienia zostanie uznana przez Zamawiającego za najkorzystniejszą, warunkiem zawarcia umowy z Zamawiającym jest spełnienie następujących wymagań Zamawiającego:</w:t>
      </w:r>
    </w:p>
    <w:p w:rsidR="00E37EAB" w:rsidRPr="00E37EAB" w:rsidRDefault="00E37EAB" w:rsidP="009228BB">
      <w:pPr>
        <w:spacing w:after="40" w:line="276" w:lineRule="auto"/>
        <w:ind w:left="142" w:right="-1" w:hanging="142"/>
        <w:jc w:val="both"/>
        <w:rPr>
          <w:bCs/>
          <w:sz w:val="22"/>
          <w:szCs w:val="22"/>
        </w:rPr>
      </w:pPr>
      <w:r w:rsidRPr="00E37EAB">
        <w:rPr>
          <w:bCs/>
          <w:sz w:val="22"/>
          <w:szCs w:val="22"/>
        </w:rPr>
        <w:t>a)</w:t>
      </w:r>
      <w:r w:rsidRPr="00E37EAB">
        <w:rPr>
          <w:bCs/>
          <w:sz w:val="22"/>
          <w:szCs w:val="22"/>
        </w:rPr>
        <w:tab/>
        <w:t xml:space="preserve">na żądanie Zamawiającego Wykonawcy przedłożą umowę regulującą współpracę tych Wykonawców; </w:t>
      </w:r>
    </w:p>
    <w:p w:rsidR="00E37EAB" w:rsidRPr="00E37EAB" w:rsidRDefault="00E37EAB" w:rsidP="009228BB">
      <w:pPr>
        <w:spacing w:after="40" w:line="276" w:lineRule="auto"/>
        <w:ind w:left="142" w:right="-1" w:hanging="142"/>
        <w:jc w:val="both"/>
        <w:rPr>
          <w:bCs/>
          <w:sz w:val="22"/>
          <w:szCs w:val="22"/>
        </w:rPr>
      </w:pPr>
      <w:r w:rsidRPr="00E37EAB">
        <w:rPr>
          <w:bCs/>
          <w:sz w:val="22"/>
          <w:szCs w:val="22"/>
        </w:rPr>
        <w:t>b)</w:t>
      </w:r>
      <w:r w:rsidRPr="00E37EAB">
        <w:rPr>
          <w:bCs/>
          <w:sz w:val="22"/>
          <w:szCs w:val="22"/>
        </w:rPr>
        <w:tab/>
        <w:t xml:space="preserve">umowa regulująca współpracę tych Wykonawców winna być zawarta na okres realizacji całości zamówienia i nie może być rozwiązana przed upływem końcowego terminu realizacji zamówienia; </w:t>
      </w:r>
    </w:p>
    <w:p w:rsidR="00E37EAB" w:rsidRPr="00E37EAB" w:rsidRDefault="00E37EAB" w:rsidP="009228BB">
      <w:pPr>
        <w:spacing w:after="40" w:line="276" w:lineRule="auto"/>
        <w:ind w:left="142" w:right="-1" w:hanging="142"/>
        <w:jc w:val="both"/>
        <w:rPr>
          <w:bCs/>
          <w:sz w:val="22"/>
          <w:szCs w:val="22"/>
        </w:rPr>
      </w:pPr>
      <w:r w:rsidRPr="00E37EAB">
        <w:rPr>
          <w:bCs/>
          <w:sz w:val="22"/>
          <w:szCs w:val="22"/>
        </w:rPr>
        <w:t>c)</w:t>
      </w:r>
      <w:r w:rsidRPr="00E37EAB">
        <w:rPr>
          <w:bCs/>
          <w:sz w:val="22"/>
          <w:szCs w:val="22"/>
        </w:rPr>
        <w:tab/>
        <w:t xml:space="preserve">Wykonawcy występujący wspólnie ponosić będą solidarną odpowiedzialność za wykonanie, niewykonanie lub nienależyte wykonanie zamówienia. </w:t>
      </w:r>
    </w:p>
    <w:p w:rsidR="00E37EAB" w:rsidRPr="00E37EAB" w:rsidRDefault="00E37EAB" w:rsidP="009228BB">
      <w:pPr>
        <w:spacing w:after="40" w:line="276" w:lineRule="auto"/>
        <w:ind w:left="142" w:right="-1" w:hanging="142"/>
        <w:jc w:val="both"/>
        <w:rPr>
          <w:bCs/>
          <w:sz w:val="22"/>
          <w:szCs w:val="22"/>
        </w:rPr>
      </w:pPr>
      <w:r>
        <w:rPr>
          <w:bCs/>
          <w:sz w:val="22"/>
          <w:szCs w:val="22"/>
        </w:rPr>
        <w:t xml:space="preserve">- </w:t>
      </w:r>
      <w:r w:rsidRPr="00E37EAB">
        <w:rPr>
          <w:bCs/>
          <w:sz w:val="22"/>
          <w:szCs w:val="22"/>
        </w:rPr>
        <w:t>Jeżeli dokumenty potwierdzające spełnienie warunków będą określały wartość w walucie obcej to Zamawiający przeliczy tą wartość na PLN wg średniego kursu NBP na dzień którego określona wartość się odnosi.</w:t>
      </w:r>
    </w:p>
    <w:p w:rsidR="00CB128D" w:rsidRPr="00B3284F" w:rsidRDefault="00CB128D" w:rsidP="009228BB">
      <w:pPr>
        <w:spacing w:after="40" w:line="276" w:lineRule="auto"/>
        <w:ind w:left="142" w:right="-1" w:hanging="142"/>
        <w:jc w:val="both"/>
        <w:rPr>
          <w:b/>
          <w:sz w:val="22"/>
          <w:szCs w:val="22"/>
        </w:rPr>
      </w:pPr>
    </w:p>
    <w:p w:rsidR="004D2534" w:rsidRDefault="004D2534" w:rsidP="008C3696">
      <w:pPr>
        <w:numPr>
          <w:ilvl w:val="0"/>
          <w:numId w:val="28"/>
        </w:numPr>
        <w:autoSpaceDE w:val="0"/>
        <w:autoSpaceDN w:val="0"/>
        <w:adjustRightInd w:val="0"/>
        <w:spacing w:line="276" w:lineRule="auto"/>
        <w:ind w:left="142" w:hanging="142"/>
        <w:jc w:val="both"/>
        <w:rPr>
          <w:rFonts w:eastAsia="Calibri"/>
          <w:b/>
          <w:i/>
          <w:sz w:val="22"/>
          <w:szCs w:val="22"/>
        </w:rPr>
      </w:pPr>
      <w:bookmarkStart w:id="6" w:name="_Hlk506806626"/>
      <w:r w:rsidRPr="00E37EAB">
        <w:rPr>
          <w:rFonts w:eastAsia="Calibri"/>
          <w:sz w:val="22"/>
          <w:szCs w:val="22"/>
        </w:rPr>
        <w:t>Zamawiający, zgodnie z art. art. 24aa u</w:t>
      </w:r>
      <w:r w:rsidR="00E536F7" w:rsidRPr="00E37EAB">
        <w:rPr>
          <w:rFonts w:eastAsia="Calibri"/>
          <w:sz w:val="22"/>
          <w:szCs w:val="22"/>
        </w:rPr>
        <w:t xml:space="preserve">stawy Pzp, </w:t>
      </w:r>
      <w:r w:rsidRPr="00E37EAB">
        <w:rPr>
          <w:rFonts w:eastAsia="Calibri"/>
          <w:sz w:val="22"/>
          <w:szCs w:val="22"/>
        </w:rPr>
        <w:t>dokona w pierwszej kolejności oceny ofert,</w:t>
      </w:r>
      <w:r w:rsidR="0012342C" w:rsidRPr="00E37EAB">
        <w:rPr>
          <w:rFonts w:eastAsia="Calibri"/>
          <w:sz w:val="22"/>
          <w:szCs w:val="22"/>
        </w:rPr>
        <w:t xml:space="preserve"> a następnie zbada</w:t>
      </w:r>
      <w:r w:rsidRPr="00E37EAB">
        <w:rPr>
          <w:rFonts w:eastAsia="Calibri"/>
          <w:sz w:val="22"/>
          <w:szCs w:val="22"/>
        </w:rPr>
        <w:t>, czy Wykonawca, którego oferta została oceniona jako najkorzystniej</w:t>
      </w:r>
      <w:r w:rsidR="00877CBF" w:rsidRPr="00E37EAB">
        <w:rPr>
          <w:rFonts w:eastAsia="Calibri"/>
          <w:sz w:val="22"/>
          <w:szCs w:val="22"/>
        </w:rPr>
        <w:t>sza, nie podlega wykluczeniu</w:t>
      </w:r>
      <w:r w:rsidRPr="00B3284F">
        <w:rPr>
          <w:rFonts w:eastAsia="Calibri"/>
          <w:b/>
          <w:sz w:val="22"/>
          <w:szCs w:val="22"/>
        </w:rPr>
        <w:t>.</w:t>
      </w:r>
    </w:p>
    <w:bookmarkEnd w:id="6"/>
    <w:p w:rsidR="00C23184" w:rsidRPr="00B3284F" w:rsidRDefault="00C23184" w:rsidP="00FD1594">
      <w:pPr>
        <w:tabs>
          <w:tab w:val="left" w:pos="851"/>
        </w:tabs>
        <w:spacing w:line="276" w:lineRule="auto"/>
        <w:jc w:val="both"/>
        <w:rPr>
          <w:rFonts w:eastAsia="Batang"/>
          <w:i/>
          <w:spacing w:val="10"/>
          <w:sz w:val="22"/>
          <w:szCs w:val="22"/>
        </w:rPr>
      </w:pPr>
    </w:p>
    <w:tbl>
      <w:tblPr>
        <w:tblW w:w="9109" w:type="dxa"/>
        <w:tblInd w:w="33" w:type="dxa"/>
        <w:shd w:val="pct12" w:color="auto" w:fill="auto"/>
        <w:tblCellMar>
          <w:left w:w="70" w:type="dxa"/>
          <w:right w:w="70" w:type="dxa"/>
        </w:tblCellMar>
        <w:tblLook w:val="0000"/>
      </w:tblPr>
      <w:tblGrid>
        <w:gridCol w:w="1313"/>
        <w:gridCol w:w="7796"/>
      </w:tblGrid>
      <w:tr w:rsidR="007B7C5B" w:rsidRPr="00B3284F" w:rsidTr="00364F13">
        <w:tblPrEx>
          <w:tblCellMar>
            <w:top w:w="0" w:type="dxa"/>
            <w:bottom w:w="0" w:type="dxa"/>
          </w:tblCellMar>
        </w:tblPrEx>
        <w:trPr>
          <w:trHeight w:val="70"/>
        </w:trPr>
        <w:tc>
          <w:tcPr>
            <w:tcW w:w="1313" w:type="dxa"/>
            <w:shd w:val="pct12" w:color="auto" w:fill="auto"/>
            <w:vAlign w:val="center"/>
          </w:tcPr>
          <w:p w:rsidR="007B7C5B" w:rsidRPr="00333FCC" w:rsidRDefault="007B7C5B" w:rsidP="00B3284F">
            <w:pPr>
              <w:pStyle w:val="Nagwek3"/>
              <w:spacing w:before="60" w:after="60" w:line="276" w:lineRule="auto"/>
              <w:rPr>
                <w:sz w:val="22"/>
                <w:szCs w:val="22"/>
                <w:lang w:val="pl-PL" w:eastAsia="pl-PL"/>
              </w:rPr>
            </w:pPr>
            <w:r w:rsidRPr="00333FCC">
              <w:rPr>
                <w:sz w:val="22"/>
                <w:szCs w:val="22"/>
                <w:lang w:val="pl-PL" w:eastAsia="pl-PL"/>
              </w:rPr>
              <w:t>Ro</w:t>
            </w:r>
            <w:r w:rsidR="00CF6E17" w:rsidRPr="00333FCC">
              <w:rPr>
                <w:sz w:val="22"/>
                <w:szCs w:val="22"/>
                <w:lang w:val="pl-PL" w:eastAsia="pl-PL"/>
              </w:rPr>
              <w:t>zdz. X</w:t>
            </w:r>
            <w:r w:rsidRPr="00333FCC">
              <w:rPr>
                <w:sz w:val="22"/>
                <w:szCs w:val="22"/>
                <w:lang w:val="pl-PL" w:eastAsia="pl-PL"/>
              </w:rPr>
              <w:t>.</w:t>
            </w:r>
          </w:p>
        </w:tc>
        <w:tc>
          <w:tcPr>
            <w:tcW w:w="7796" w:type="dxa"/>
            <w:shd w:val="pct12" w:color="auto" w:fill="auto"/>
            <w:vAlign w:val="center"/>
          </w:tcPr>
          <w:p w:rsidR="007B7C5B" w:rsidRPr="00333FCC" w:rsidRDefault="007B7C5B" w:rsidP="00B3284F">
            <w:pPr>
              <w:pStyle w:val="Nagwek3"/>
              <w:spacing w:before="60" w:after="60" w:line="276" w:lineRule="auto"/>
              <w:rPr>
                <w:sz w:val="22"/>
                <w:szCs w:val="22"/>
                <w:lang w:val="pl-PL" w:eastAsia="pl-PL"/>
              </w:rPr>
            </w:pPr>
            <w:r w:rsidRPr="00333FCC">
              <w:rPr>
                <w:sz w:val="22"/>
                <w:szCs w:val="22"/>
                <w:lang w:val="pl-PL" w:eastAsia="pl-PL"/>
              </w:rPr>
              <w:t xml:space="preserve">Udział w postępowaniu podmiotów występujących wspólnie </w:t>
            </w:r>
          </w:p>
        </w:tc>
      </w:tr>
    </w:tbl>
    <w:p w:rsidR="007B7C5B" w:rsidRPr="00B3284F" w:rsidRDefault="00364F13" w:rsidP="008C3696">
      <w:pPr>
        <w:numPr>
          <w:ilvl w:val="0"/>
          <w:numId w:val="34"/>
        </w:numPr>
        <w:spacing w:before="120" w:after="120" w:line="276" w:lineRule="auto"/>
        <w:ind w:right="79"/>
        <w:jc w:val="both"/>
        <w:rPr>
          <w:sz w:val="22"/>
          <w:szCs w:val="22"/>
        </w:rPr>
      </w:pPr>
      <w:r w:rsidRPr="00B3284F">
        <w:rPr>
          <w:sz w:val="22"/>
          <w:szCs w:val="22"/>
        </w:rPr>
        <w:t>Wykonawcy</w:t>
      </w:r>
      <w:r w:rsidR="007B7C5B" w:rsidRPr="00B3284F">
        <w:rPr>
          <w:sz w:val="22"/>
          <w:szCs w:val="22"/>
        </w:rPr>
        <w:t xml:space="preserve"> mogą wspólnie ubiegać się o udzielenie zamówienia.</w:t>
      </w:r>
    </w:p>
    <w:p w:rsidR="007B7C5B" w:rsidRPr="00B3284F" w:rsidRDefault="007B7C5B" w:rsidP="008C3696">
      <w:pPr>
        <w:numPr>
          <w:ilvl w:val="0"/>
          <w:numId w:val="34"/>
        </w:numPr>
        <w:spacing w:after="120" w:line="276" w:lineRule="auto"/>
        <w:ind w:right="79"/>
        <w:jc w:val="both"/>
        <w:rPr>
          <w:sz w:val="22"/>
          <w:szCs w:val="22"/>
        </w:rPr>
      </w:pPr>
      <w:r w:rsidRPr="00B3284F">
        <w:rPr>
          <w:sz w:val="22"/>
          <w:szCs w:val="22"/>
        </w:rPr>
        <w:t xml:space="preserve">Zgodnie z art. 141 Pzp </w:t>
      </w:r>
      <w:r w:rsidR="00364F13" w:rsidRPr="00B3284F">
        <w:rPr>
          <w:sz w:val="22"/>
          <w:szCs w:val="22"/>
        </w:rPr>
        <w:t>Wykonawcy</w:t>
      </w:r>
      <w:r w:rsidRPr="00B3284F">
        <w:rPr>
          <w:sz w:val="22"/>
          <w:szCs w:val="22"/>
        </w:rPr>
        <w:t xml:space="preserve"> składający ofertę wspólną ponoszą solidarną odpowiedzialność za wykonanie umowy. </w:t>
      </w:r>
    </w:p>
    <w:p w:rsidR="007B7C5B" w:rsidRPr="00DB5CA9" w:rsidRDefault="007B7C5B" w:rsidP="008C3696">
      <w:pPr>
        <w:numPr>
          <w:ilvl w:val="0"/>
          <w:numId w:val="34"/>
        </w:numPr>
        <w:autoSpaceDE w:val="0"/>
        <w:autoSpaceDN w:val="0"/>
        <w:adjustRightInd w:val="0"/>
        <w:spacing w:after="120" w:line="276" w:lineRule="auto"/>
        <w:ind w:right="82"/>
        <w:jc w:val="both"/>
        <w:rPr>
          <w:sz w:val="22"/>
          <w:szCs w:val="22"/>
        </w:rPr>
      </w:pPr>
      <w:r w:rsidRPr="00B3284F">
        <w:rPr>
          <w:sz w:val="22"/>
          <w:szCs w:val="22"/>
        </w:rPr>
        <w:t xml:space="preserve">W przypadku </w:t>
      </w:r>
      <w:r w:rsidR="00787308" w:rsidRPr="00B3284F">
        <w:rPr>
          <w:sz w:val="22"/>
          <w:szCs w:val="22"/>
        </w:rPr>
        <w:t>Wykonawców</w:t>
      </w:r>
      <w:r w:rsidRPr="00B3284F">
        <w:rPr>
          <w:sz w:val="22"/>
          <w:szCs w:val="22"/>
        </w:rPr>
        <w:t xml:space="preserve"> </w:t>
      </w:r>
      <w:r w:rsidR="00F65462" w:rsidRPr="00B3284F">
        <w:rPr>
          <w:sz w:val="22"/>
          <w:szCs w:val="22"/>
        </w:rPr>
        <w:t xml:space="preserve">wspólnie ubiegających się o udzielenie zamówienia, </w:t>
      </w:r>
      <w:r w:rsidRPr="00B3284F">
        <w:rPr>
          <w:sz w:val="22"/>
          <w:szCs w:val="22"/>
        </w:rPr>
        <w:t xml:space="preserve">zgodnie z art. 23 Pzp, </w:t>
      </w:r>
      <w:r w:rsidR="00364F13" w:rsidRPr="00B3284F">
        <w:rPr>
          <w:b/>
          <w:sz w:val="22"/>
          <w:szCs w:val="22"/>
        </w:rPr>
        <w:t>Wykonawcy</w:t>
      </w:r>
      <w:r w:rsidRPr="00B3284F">
        <w:rPr>
          <w:b/>
          <w:sz w:val="22"/>
          <w:szCs w:val="22"/>
        </w:rPr>
        <w:t xml:space="preserve"> ustanowią pełnomocnika</w:t>
      </w:r>
      <w:r w:rsidRPr="00B3284F">
        <w:rPr>
          <w:sz w:val="22"/>
          <w:szCs w:val="22"/>
        </w:rPr>
        <w:t xml:space="preserve"> do reprezentowania ich w postępowaniu </w:t>
      </w:r>
      <w:r w:rsidR="00242911" w:rsidRPr="00B3284F">
        <w:rPr>
          <w:sz w:val="22"/>
          <w:szCs w:val="22"/>
        </w:rPr>
        <w:t xml:space="preserve">                          </w:t>
      </w:r>
      <w:r w:rsidRPr="00DB5CA9">
        <w:rPr>
          <w:sz w:val="22"/>
          <w:szCs w:val="22"/>
        </w:rPr>
        <w:t>o udzielenie zamówienia albo reprezentowania w postępowaniu i zawarcia umowy w sprawie zamówienia public</w:t>
      </w:r>
      <w:r w:rsidRPr="00DB5CA9">
        <w:rPr>
          <w:sz w:val="22"/>
          <w:szCs w:val="22"/>
        </w:rPr>
        <w:t>z</w:t>
      </w:r>
      <w:r w:rsidRPr="00DB5CA9">
        <w:rPr>
          <w:sz w:val="22"/>
          <w:szCs w:val="22"/>
        </w:rPr>
        <w:t xml:space="preserve">nego. </w:t>
      </w:r>
    </w:p>
    <w:p w:rsidR="00F86C55" w:rsidRPr="00D14538" w:rsidRDefault="00F65462" w:rsidP="008C3696">
      <w:pPr>
        <w:numPr>
          <w:ilvl w:val="0"/>
          <w:numId w:val="34"/>
        </w:numPr>
        <w:spacing w:after="120" w:line="276" w:lineRule="auto"/>
        <w:ind w:right="79"/>
        <w:jc w:val="both"/>
        <w:rPr>
          <w:sz w:val="22"/>
          <w:szCs w:val="22"/>
        </w:rPr>
      </w:pPr>
      <w:r w:rsidRPr="00DB5CA9">
        <w:rPr>
          <w:sz w:val="22"/>
          <w:szCs w:val="22"/>
        </w:rPr>
        <w:t xml:space="preserve">W przypadku </w:t>
      </w:r>
      <w:r w:rsidR="00787308" w:rsidRPr="00DB5CA9">
        <w:rPr>
          <w:sz w:val="22"/>
          <w:szCs w:val="22"/>
        </w:rPr>
        <w:t>Wykonawców</w:t>
      </w:r>
      <w:r w:rsidRPr="00DB5CA9">
        <w:rPr>
          <w:sz w:val="22"/>
          <w:szCs w:val="22"/>
        </w:rPr>
        <w:t xml:space="preserve"> wspólnie ubiegających się o udzielenie zamówienia, </w:t>
      </w:r>
      <w:r w:rsidRPr="00DB5CA9">
        <w:rPr>
          <w:b/>
          <w:sz w:val="22"/>
          <w:szCs w:val="22"/>
        </w:rPr>
        <w:t xml:space="preserve">żaden z nich </w:t>
      </w:r>
      <w:r w:rsidR="007B7C5B" w:rsidRPr="00DB5CA9">
        <w:rPr>
          <w:sz w:val="22"/>
          <w:szCs w:val="22"/>
        </w:rPr>
        <w:t>nie może podlegać wykluczeniu z postępowania o udzielenie zamówienia publicznego</w:t>
      </w:r>
      <w:r w:rsidR="007B7C5B" w:rsidRPr="00B3284F">
        <w:rPr>
          <w:sz w:val="22"/>
          <w:szCs w:val="22"/>
        </w:rPr>
        <w:t xml:space="preserve"> </w:t>
      </w:r>
      <w:r w:rsidR="00242911" w:rsidRPr="00B3284F">
        <w:rPr>
          <w:sz w:val="22"/>
          <w:szCs w:val="22"/>
        </w:rPr>
        <w:t xml:space="preserve">                                  </w:t>
      </w:r>
      <w:r w:rsidR="007B7C5B" w:rsidRPr="00B3284F">
        <w:rPr>
          <w:sz w:val="22"/>
          <w:szCs w:val="22"/>
        </w:rPr>
        <w:t xml:space="preserve">w okolicznościach, o których mowa </w:t>
      </w:r>
      <w:r w:rsidR="00CF6E17" w:rsidRPr="00B3284F">
        <w:rPr>
          <w:sz w:val="22"/>
          <w:szCs w:val="22"/>
        </w:rPr>
        <w:t>rozdz. VII</w:t>
      </w:r>
      <w:r w:rsidR="00FD1080" w:rsidRPr="00B3284F">
        <w:rPr>
          <w:sz w:val="22"/>
          <w:szCs w:val="22"/>
        </w:rPr>
        <w:t>I</w:t>
      </w:r>
      <w:r w:rsidR="00CF6E17" w:rsidRPr="00B3284F">
        <w:rPr>
          <w:sz w:val="22"/>
          <w:szCs w:val="22"/>
        </w:rPr>
        <w:t xml:space="preserve"> pkt 2 </w:t>
      </w:r>
      <w:r w:rsidR="00BD4E92" w:rsidRPr="00B3284F">
        <w:rPr>
          <w:sz w:val="22"/>
          <w:szCs w:val="22"/>
        </w:rPr>
        <w:t>SIWZ</w:t>
      </w:r>
      <w:r w:rsidR="00161088">
        <w:rPr>
          <w:sz w:val="22"/>
          <w:szCs w:val="22"/>
        </w:rPr>
        <w:t>.</w:t>
      </w:r>
      <w:r w:rsidR="00E62B0B" w:rsidRPr="00B3284F">
        <w:rPr>
          <w:sz w:val="22"/>
          <w:szCs w:val="22"/>
        </w:rPr>
        <w:t xml:space="preserve"> </w:t>
      </w:r>
      <w:r w:rsidR="00E62B0B" w:rsidRPr="00DB5CA9">
        <w:rPr>
          <w:sz w:val="22"/>
          <w:szCs w:val="22"/>
        </w:rPr>
        <w:t xml:space="preserve">natomiast spełnianie warunków udziału w postępowaniu Wykonawcy wykazują zgodnie </w:t>
      </w:r>
      <w:r w:rsidR="00D02178" w:rsidRPr="00DB5CA9">
        <w:rPr>
          <w:sz w:val="22"/>
          <w:szCs w:val="22"/>
        </w:rPr>
        <w:t>z rozdz.</w:t>
      </w:r>
      <w:r w:rsidR="00DB5CA9">
        <w:rPr>
          <w:sz w:val="22"/>
          <w:szCs w:val="22"/>
        </w:rPr>
        <w:t xml:space="preserve"> </w:t>
      </w:r>
      <w:r w:rsidR="00D02178" w:rsidRPr="00DB5CA9">
        <w:rPr>
          <w:sz w:val="22"/>
          <w:szCs w:val="22"/>
        </w:rPr>
        <w:t>VIII pkt 1 SIWZ.</w:t>
      </w:r>
    </w:p>
    <w:p w:rsidR="00F65462" w:rsidRPr="00B3284F" w:rsidRDefault="007B7C5B" w:rsidP="008C3696">
      <w:pPr>
        <w:numPr>
          <w:ilvl w:val="0"/>
          <w:numId w:val="34"/>
        </w:numPr>
        <w:spacing w:after="120" w:line="276" w:lineRule="auto"/>
        <w:ind w:right="79"/>
        <w:jc w:val="both"/>
        <w:rPr>
          <w:sz w:val="22"/>
          <w:szCs w:val="22"/>
        </w:rPr>
      </w:pPr>
      <w:r w:rsidRPr="00B3284F">
        <w:rPr>
          <w:sz w:val="22"/>
          <w:szCs w:val="22"/>
        </w:rPr>
        <w:t xml:space="preserve">W przypadku </w:t>
      </w:r>
      <w:r w:rsidR="00787308" w:rsidRPr="00B3284F">
        <w:rPr>
          <w:sz w:val="22"/>
          <w:szCs w:val="22"/>
        </w:rPr>
        <w:t>Wykonawców</w:t>
      </w:r>
      <w:r w:rsidRPr="00B3284F">
        <w:rPr>
          <w:sz w:val="22"/>
          <w:szCs w:val="22"/>
        </w:rPr>
        <w:t xml:space="preserve"> wspólnie ubiegających się o udzielenie zamówienia, </w:t>
      </w:r>
      <w:r w:rsidR="003D3E64" w:rsidRPr="00B3284F">
        <w:rPr>
          <w:b/>
          <w:sz w:val="22"/>
          <w:szCs w:val="22"/>
        </w:rPr>
        <w:t>poświadczenia z</w:t>
      </w:r>
      <w:r w:rsidR="001566F0" w:rsidRPr="00B3284F">
        <w:rPr>
          <w:b/>
          <w:sz w:val="22"/>
          <w:szCs w:val="22"/>
        </w:rPr>
        <w:t>a</w:t>
      </w:r>
      <w:r w:rsidR="003D3E64" w:rsidRPr="00B3284F">
        <w:rPr>
          <w:b/>
          <w:sz w:val="22"/>
          <w:szCs w:val="22"/>
        </w:rPr>
        <w:t xml:space="preserve"> zgodność z oryginałem</w:t>
      </w:r>
      <w:r w:rsidR="003D3E64" w:rsidRPr="00B3284F">
        <w:rPr>
          <w:sz w:val="22"/>
          <w:szCs w:val="22"/>
        </w:rPr>
        <w:t xml:space="preserve"> dokonuje Wykonawca wspólnie ubiegający się o udzielenie zamówienia, w zakresie dokumentów, które każdego z nich dotyczą. </w:t>
      </w:r>
    </w:p>
    <w:p w:rsidR="007B7C5B" w:rsidRDefault="00364F13" w:rsidP="008C3696">
      <w:pPr>
        <w:numPr>
          <w:ilvl w:val="0"/>
          <w:numId w:val="34"/>
        </w:numPr>
        <w:spacing w:after="120" w:line="276" w:lineRule="auto"/>
        <w:ind w:right="79"/>
        <w:jc w:val="both"/>
        <w:rPr>
          <w:b/>
          <w:sz w:val="22"/>
          <w:szCs w:val="22"/>
        </w:rPr>
      </w:pPr>
      <w:r w:rsidRPr="00B3284F">
        <w:rPr>
          <w:sz w:val="22"/>
          <w:szCs w:val="22"/>
        </w:rPr>
        <w:t>Wykonawcy</w:t>
      </w:r>
      <w:r w:rsidR="007B7C5B" w:rsidRPr="00B3284F">
        <w:rPr>
          <w:sz w:val="22"/>
          <w:szCs w:val="22"/>
        </w:rPr>
        <w:t xml:space="preserve"> wspólnie ubiegający się o udzielenie zamówienia, w przypadku uznania ich oferty za najkorzystniejszą, </w:t>
      </w:r>
      <w:r w:rsidR="007B7C5B" w:rsidRPr="00B3284F">
        <w:rPr>
          <w:b/>
          <w:sz w:val="22"/>
          <w:szCs w:val="22"/>
        </w:rPr>
        <w:t>przed podpisaniem umowy zobowiązani są do przedłożenia umowy regulującej ich współpracę.</w:t>
      </w:r>
    </w:p>
    <w:p w:rsidR="00161088" w:rsidRPr="00B3284F" w:rsidRDefault="00161088" w:rsidP="00B3284F">
      <w:pPr>
        <w:spacing w:after="120" w:line="276" w:lineRule="auto"/>
        <w:ind w:left="284" w:right="79" w:hanging="284"/>
        <w:jc w:val="both"/>
        <w:rPr>
          <w:b/>
          <w:sz w:val="22"/>
          <w:szCs w:val="22"/>
        </w:rPr>
      </w:pPr>
    </w:p>
    <w:tbl>
      <w:tblPr>
        <w:tblW w:w="9109" w:type="dxa"/>
        <w:tblInd w:w="33" w:type="dxa"/>
        <w:shd w:val="pct12" w:color="auto" w:fill="auto"/>
        <w:tblCellMar>
          <w:left w:w="70" w:type="dxa"/>
          <w:right w:w="70" w:type="dxa"/>
        </w:tblCellMar>
        <w:tblLook w:val="0000"/>
      </w:tblPr>
      <w:tblGrid>
        <w:gridCol w:w="1171"/>
        <w:gridCol w:w="7938"/>
      </w:tblGrid>
      <w:tr w:rsidR="00172372" w:rsidRPr="00B3284F" w:rsidTr="0035200F">
        <w:tblPrEx>
          <w:tblCellMar>
            <w:top w:w="0" w:type="dxa"/>
            <w:bottom w:w="0" w:type="dxa"/>
          </w:tblCellMar>
        </w:tblPrEx>
        <w:trPr>
          <w:trHeight w:val="70"/>
        </w:trPr>
        <w:tc>
          <w:tcPr>
            <w:tcW w:w="1171" w:type="dxa"/>
            <w:shd w:val="pct12" w:color="auto" w:fill="auto"/>
            <w:vAlign w:val="center"/>
          </w:tcPr>
          <w:p w:rsidR="00172372" w:rsidRPr="00333FCC" w:rsidRDefault="00172372" w:rsidP="00B3284F">
            <w:pPr>
              <w:pStyle w:val="Nagwek3"/>
              <w:spacing w:before="60" w:after="60" w:line="276" w:lineRule="auto"/>
              <w:rPr>
                <w:sz w:val="22"/>
                <w:szCs w:val="22"/>
                <w:lang w:val="pl-PL" w:eastAsia="pl-PL"/>
              </w:rPr>
            </w:pPr>
            <w:r w:rsidRPr="00333FCC">
              <w:rPr>
                <w:sz w:val="22"/>
                <w:szCs w:val="22"/>
                <w:lang w:val="pl-PL" w:eastAsia="pl-PL"/>
              </w:rPr>
              <w:t>Rozdz. X</w:t>
            </w:r>
            <w:r w:rsidR="006E7B1B" w:rsidRPr="00333FCC">
              <w:rPr>
                <w:sz w:val="22"/>
                <w:szCs w:val="22"/>
                <w:lang w:val="pl-PL" w:eastAsia="pl-PL"/>
              </w:rPr>
              <w:t>I</w:t>
            </w:r>
            <w:r w:rsidRPr="00333FCC">
              <w:rPr>
                <w:sz w:val="22"/>
                <w:szCs w:val="22"/>
                <w:lang w:val="pl-PL" w:eastAsia="pl-PL"/>
              </w:rPr>
              <w:t>.</w:t>
            </w:r>
          </w:p>
        </w:tc>
        <w:tc>
          <w:tcPr>
            <w:tcW w:w="7938" w:type="dxa"/>
            <w:shd w:val="pct12" w:color="auto" w:fill="auto"/>
            <w:vAlign w:val="center"/>
          </w:tcPr>
          <w:p w:rsidR="00172372" w:rsidRPr="00333FCC" w:rsidRDefault="00172372" w:rsidP="00B3284F">
            <w:pPr>
              <w:pStyle w:val="Nagwek3"/>
              <w:spacing w:before="60" w:after="60" w:line="276" w:lineRule="auto"/>
              <w:ind w:left="-70"/>
              <w:rPr>
                <w:sz w:val="22"/>
                <w:szCs w:val="22"/>
                <w:lang w:val="pl-PL" w:eastAsia="pl-PL"/>
              </w:rPr>
            </w:pPr>
            <w:r w:rsidRPr="00333FCC">
              <w:rPr>
                <w:sz w:val="22"/>
                <w:szCs w:val="22"/>
                <w:lang w:val="pl-PL" w:eastAsia="pl-PL"/>
              </w:rPr>
              <w:t xml:space="preserve">Informacja dla wykonawców polegających na zasobach innych podmiotów na zasadach określonych w art. 22a Pzp  </w:t>
            </w:r>
          </w:p>
        </w:tc>
      </w:tr>
    </w:tbl>
    <w:p w:rsidR="001937C5" w:rsidRPr="00B3284F" w:rsidRDefault="001937C5" w:rsidP="00B3284F">
      <w:pPr>
        <w:autoSpaceDE w:val="0"/>
        <w:autoSpaceDN w:val="0"/>
        <w:adjustRightInd w:val="0"/>
        <w:spacing w:line="276" w:lineRule="auto"/>
        <w:ind w:left="1418" w:firstLine="709"/>
        <w:rPr>
          <w:rFonts w:eastAsia="Calibri"/>
          <w:sz w:val="22"/>
          <w:szCs w:val="22"/>
        </w:rPr>
      </w:pPr>
    </w:p>
    <w:p w:rsidR="00172372" w:rsidRPr="00B3284F" w:rsidRDefault="001937C5" w:rsidP="00B3284F">
      <w:pPr>
        <w:autoSpaceDE w:val="0"/>
        <w:autoSpaceDN w:val="0"/>
        <w:adjustRightInd w:val="0"/>
        <w:spacing w:line="276" w:lineRule="auto"/>
        <w:jc w:val="both"/>
        <w:rPr>
          <w:rFonts w:eastAsia="Calibri"/>
          <w:sz w:val="22"/>
          <w:szCs w:val="22"/>
        </w:rPr>
      </w:pPr>
      <w:r w:rsidRPr="00B3284F">
        <w:rPr>
          <w:rFonts w:eastAsia="Calibri"/>
          <w:sz w:val="22"/>
          <w:szCs w:val="22"/>
        </w:rPr>
        <w:t>Nie dotyczy w niniejszym postepowaniu</w:t>
      </w:r>
    </w:p>
    <w:p w:rsidR="00172372" w:rsidRPr="00B3284F" w:rsidRDefault="00172372" w:rsidP="00B3284F">
      <w:pPr>
        <w:autoSpaceDE w:val="0"/>
        <w:autoSpaceDN w:val="0"/>
        <w:adjustRightInd w:val="0"/>
        <w:spacing w:after="120" w:line="276" w:lineRule="auto"/>
        <w:jc w:val="both"/>
        <w:rPr>
          <w:rFonts w:eastAsia="Calibri"/>
          <w:bCs/>
          <w:sz w:val="22"/>
          <w:szCs w:val="22"/>
        </w:rPr>
      </w:pPr>
    </w:p>
    <w:tbl>
      <w:tblPr>
        <w:tblW w:w="9109" w:type="dxa"/>
        <w:tblInd w:w="33" w:type="dxa"/>
        <w:shd w:val="pct12" w:color="auto" w:fill="auto"/>
        <w:tblCellMar>
          <w:left w:w="70" w:type="dxa"/>
          <w:right w:w="70" w:type="dxa"/>
        </w:tblCellMar>
        <w:tblLook w:val="0000"/>
      </w:tblPr>
      <w:tblGrid>
        <w:gridCol w:w="1455"/>
        <w:gridCol w:w="7654"/>
      </w:tblGrid>
      <w:tr w:rsidR="00E6652B" w:rsidRPr="00B3284F" w:rsidTr="009463DD">
        <w:tblPrEx>
          <w:tblCellMar>
            <w:top w:w="0" w:type="dxa"/>
            <w:bottom w:w="0" w:type="dxa"/>
          </w:tblCellMar>
        </w:tblPrEx>
        <w:trPr>
          <w:trHeight w:val="70"/>
        </w:trPr>
        <w:tc>
          <w:tcPr>
            <w:tcW w:w="1455" w:type="dxa"/>
            <w:shd w:val="pct12" w:color="auto" w:fill="auto"/>
            <w:vAlign w:val="center"/>
          </w:tcPr>
          <w:p w:rsidR="00E6652B" w:rsidRPr="00333FCC" w:rsidRDefault="00E6652B" w:rsidP="00B3284F">
            <w:pPr>
              <w:pStyle w:val="Nagwek3"/>
              <w:spacing w:before="60" w:after="60" w:line="276" w:lineRule="auto"/>
              <w:rPr>
                <w:sz w:val="22"/>
                <w:szCs w:val="22"/>
                <w:lang w:val="pl-PL" w:eastAsia="pl-PL"/>
              </w:rPr>
            </w:pPr>
            <w:r w:rsidRPr="00333FCC">
              <w:rPr>
                <w:sz w:val="22"/>
                <w:szCs w:val="22"/>
                <w:lang w:val="pl-PL" w:eastAsia="pl-PL"/>
              </w:rPr>
              <w:t>Rozdz. X</w:t>
            </w:r>
            <w:r w:rsidR="00D02178" w:rsidRPr="00333FCC">
              <w:rPr>
                <w:sz w:val="22"/>
                <w:szCs w:val="22"/>
                <w:lang w:val="pl-PL" w:eastAsia="pl-PL"/>
              </w:rPr>
              <w:t>I</w:t>
            </w:r>
            <w:r w:rsidR="00E64B55" w:rsidRPr="00333FCC">
              <w:rPr>
                <w:sz w:val="22"/>
                <w:szCs w:val="22"/>
                <w:lang w:val="pl-PL" w:eastAsia="pl-PL"/>
              </w:rPr>
              <w:t>I</w:t>
            </w:r>
            <w:r w:rsidRPr="00333FCC">
              <w:rPr>
                <w:sz w:val="22"/>
                <w:szCs w:val="22"/>
                <w:lang w:val="pl-PL" w:eastAsia="pl-PL"/>
              </w:rPr>
              <w:t>.</w:t>
            </w:r>
          </w:p>
        </w:tc>
        <w:tc>
          <w:tcPr>
            <w:tcW w:w="7654" w:type="dxa"/>
            <w:shd w:val="pct12" w:color="auto" w:fill="auto"/>
            <w:vAlign w:val="center"/>
          </w:tcPr>
          <w:p w:rsidR="00E6652B" w:rsidRPr="00333FCC" w:rsidRDefault="00E6652B" w:rsidP="00B3284F">
            <w:pPr>
              <w:pStyle w:val="Nagwek3"/>
              <w:spacing w:before="60" w:after="60" w:line="276" w:lineRule="auto"/>
              <w:rPr>
                <w:sz w:val="22"/>
                <w:szCs w:val="22"/>
                <w:lang w:val="pl-PL" w:eastAsia="pl-PL"/>
              </w:rPr>
            </w:pPr>
            <w:r w:rsidRPr="00333FCC">
              <w:rPr>
                <w:sz w:val="22"/>
                <w:szCs w:val="22"/>
                <w:lang w:val="pl-PL" w:eastAsia="pl-PL"/>
              </w:rPr>
              <w:t xml:space="preserve">  Sposób porozumiewania się </w:t>
            </w:r>
            <w:r w:rsidR="00E64B55" w:rsidRPr="00333FCC">
              <w:rPr>
                <w:sz w:val="22"/>
                <w:szCs w:val="22"/>
                <w:lang w:val="pl-PL" w:eastAsia="pl-PL"/>
              </w:rPr>
              <w:t>Zamawiającego</w:t>
            </w:r>
            <w:r w:rsidRPr="00333FCC">
              <w:rPr>
                <w:sz w:val="22"/>
                <w:szCs w:val="22"/>
                <w:lang w:val="pl-PL" w:eastAsia="pl-PL"/>
              </w:rPr>
              <w:t xml:space="preserve"> z </w:t>
            </w:r>
            <w:r w:rsidR="00787308" w:rsidRPr="00333FCC">
              <w:rPr>
                <w:sz w:val="22"/>
                <w:szCs w:val="22"/>
                <w:lang w:val="pl-PL" w:eastAsia="pl-PL"/>
              </w:rPr>
              <w:t>Wykonawcami</w:t>
            </w:r>
            <w:r w:rsidRPr="00333FCC">
              <w:rPr>
                <w:sz w:val="22"/>
                <w:szCs w:val="22"/>
                <w:lang w:val="pl-PL" w:eastAsia="pl-PL"/>
              </w:rPr>
              <w:t xml:space="preserve"> </w:t>
            </w:r>
          </w:p>
        </w:tc>
      </w:tr>
    </w:tbl>
    <w:p w:rsidR="00074BA9" w:rsidRPr="00B3284F" w:rsidRDefault="00074BA9" w:rsidP="00B3284F">
      <w:pPr>
        <w:pStyle w:val="ZTIRPKTzmpkttiret"/>
        <w:spacing w:line="276" w:lineRule="auto"/>
        <w:ind w:left="142" w:hanging="142"/>
        <w:rPr>
          <w:rFonts w:ascii="Times New Roman" w:eastAsia="Calibri" w:hAnsi="Times New Roman" w:cs="Times New Roman"/>
          <w:sz w:val="22"/>
          <w:szCs w:val="22"/>
        </w:rPr>
      </w:pPr>
    </w:p>
    <w:p w:rsidR="00F70B0A" w:rsidRPr="00B3284F" w:rsidRDefault="00F70B0A" w:rsidP="008C3696">
      <w:pPr>
        <w:numPr>
          <w:ilvl w:val="0"/>
          <w:numId w:val="16"/>
        </w:numPr>
        <w:spacing w:before="120" w:after="120" w:line="276" w:lineRule="auto"/>
        <w:ind w:left="284" w:hanging="284"/>
        <w:jc w:val="both"/>
        <w:rPr>
          <w:spacing w:val="-2"/>
          <w:sz w:val="22"/>
          <w:szCs w:val="22"/>
        </w:rPr>
      </w:pPr>
      <w:r w:rsidRPr="00B3284F">
        <w:rPr>
          <w:sz w:val="22"/>
          <w:szCs w:val="22"/>
        </w:rPr>
        <w:lastRenderedPageBreak/>
        <w:t xml:space="preserve">Komunikacja między Zamawiającym a Wykonawcami w niniejszym postępowaniu odbywa się </w:t>
      </w:r>
      <w:r w:rsidRPr="00B3284F">
        <w:rPr>
          <w:rFonts w:eastAsia="Calibri"/>
          <w:b/>
          <w:sz w:val="22"/>
          <w:szCs w:val="22"/>
        </w:rPr>
        <w:t xml:space="preserve">za pośrednictwem operatora pocztowego </w:t>
      </w:r>
      <w:r w:rsidRPr="00B3284F">
        <w:rPr>
          <w:rFonts w:eastAsia="Calibri"/>
          <w:sz w:val="22"/>
          <w:szCs w:val="22"/>
        </w:rPr>
        <w:t>w rozumieniu ustawy z dnia 23 listopada 2012 r. – Prawo pocztowe (Dz. U. z 2012 r. poz. 1529  ze zm.)</w:t>
      </w:r>
      <w:r w:rsidRPr="00B3284F">
        <w:rPr>
          <w:sz w:val="22"/>
          <w:szCs w:val="22"/>
        </w:rPr>
        <w:t xml:space="preserve">, </w:t>
      </w:r>
      <w:r w:rsidRPr="00B3284F">
        <w:rPr>
          <w:rFonts w:eastAsia="Calibri"/>
          <w:sz w:val="22"/>
          <w:szCs w:val="22"/>
        </w:rPr>
        <w:t xml:space="preserve">osobiście, za pośrednictwem posłańca </w:t>
      </w:r>
      <w:r w:rsidRPr="00B3284F">
        <w:rPr>
          <w:spacing w:val="-2"/>
          <w:sz w:val="22"/>
          <w:szCs w:val="22"/>
        </w:rPr>
        <w:t xml:space="preserve">lub przy użyciu </w:t>
      </w:r>
      <w:r w:rsidRPr="00B3284F">
        <w:rPr>
          <w:b/>
          <w:spacing w:val="-2"/>
          <w:sz w:val="22"/>
          <w:szCs w:val="22"/>
        </w:rPr>
        <w:t>środków komunikacji elektronicznej</w:t>
      </w:r>
      <w:r w:rsidRPr="00B3284F">
        <w:rPr>
          <w:spacing w:val="-2"/>
          <w:sz w:val="22"/>
          <w:szCs w:val="22"/>
        </w:rPr>
        <w:t xml:space="preserve"> za pośrednictwem skrzynki mailowej: </w:t>
      </w:r>
      <w:hyperlink r:id="rId7" w:history="1">
        <w:r w:rsidR="00BE3030" w:rsidRPr="00FB7988">
          <w:rPr>
            <w:rStyle w:val="Hipercze"/>
            <w:i/>
            <w:spacing w:val="-2"/>
            <w:sz w:val="22"/>
            <w:szCs w:val="22"/>
          </w:rPr>
          <w:t>profesjonalne_kadry@zs2-kielce.pl</w:t>
        </w:r>
      </w:hyperlink>
      <w:r w:rsidR="00BE3030">
        <w:rPr>
          <w:i/>
          <w:spacing w:val="-2"/>
          <w:sz w:val="22"/>
          <w:szCs w:val="22"/>
        </w:rPr>
        <w:t xml:space="preserve"> </w:t>
      </w:r>
      <w:r w:rsidRPr="00B3284F">
        <w:rPr>
          <w:i/>
          <w:spacing w:val="-2"/>
          <w:sz w:val="22"/>
          <w:szCs w:val="22"/>
        </w:rPr>
        <w:t xml:space="preserve">z powołaniem się w tytule maila na znak sprawy zamieszczony na stronie tytułowej niniejszej </w:t>
      </w:r>
      <w:r w:rsidR="004A1019" w:rsidRPr="00B3284F">
        <w:rPr>
          <w:i/>
          <w:spacing w:val="-2"/>
          <w:sz w:val="22"/>
          <w:szCs w:val="22"/>
        </w:rPr>
        <w:t>SIWZ.</w:t>
      </w:r>
    </w:p>
    <w:p w:rsidR="00F70B0A" w:rsidRPr="00B3284F" w:rsidRDefault="00F70B0A" w:rsidP="008C3696">
      <w:pPr>
        <w:numPr>
          <w:ilvl w:val="0"/>
          <w:numId w:val="16"/>
        </w:numPr>
        <w:spacing w:after="120" w:line="276" w:lineRule="auto"/>
        <w:ind w:left="284" w:right="-1" w:hanging="284"/>
        <w:jc w:val="both"/>
        <w:rPr>
          <w:b/>
          <w:sz w:val="22"/>
          <w:szCs w:val="22"/>
        </w:rPr>
      </w:pPr>
      <w:r w:rsidRPr="00B3284F">
        <w:rPr>
          <w:rFonts w:eastAsia="Calibri"/>
          <w:sz w:val="22"/>
          <w:szCs w:val="22"/>
        </w:rPr>
        <w:t xml:space="preserve">Jeżeli Zamawiający lub Wykonawca przekazują oświadczenia, wnioski, zawiadomienia oraz informacje za pośrednictwem faksu, skrzynki elektronicznej, </w:t>
      </w:r>
      <w:r w:rsidRPr="00B3284F">
        <w:rPr>
          <w:rFonts w:eastAsia="Calibri"/>
          <w:b/>
          <w:sz w:val="22"/>
          <w:szCs w:val="22"/>
        </w:rPr>
        <w:t>każda ze stron</w:t>
      </w:r>
      <w:r w:rsidRPr="00B3284F">
        <w:rPr>
          <w:rFonts w:eastAsia="Calibri"/>
          <w:sz w:val="22"/>
          <w:szCs w:val="22"/>
        </w:rPr>
        <w:t xml:space="preserve"> na żądanie drugiej strony niezwłocznie </w:t>
      </w:r>
      <w:r w:rsidRPr="00B3284F">
        <w:rPr>
          <w:rFonts w:eastAsia="Calibri"/>
          <w:b/>
          <w:sz w:val="22"/>
          <w:szCs w:val="22"/>
        </w:rPr>
        <w:t>potwierdza fakt ich otrzymania.</w:t>
      </w:r>
    </w:p>
    <w:p w:rsidR="00F70B0A" w:rsidRPr="00B3284F" w:rsidRDefault="00F70B0A" w:rsidP="008C3696">
      <w:pPr>
        <w:numPr>
          <w:ilvl w:val="0"/>
          <w:numId w:val="16"/>
        </w:numPr>
        <w:spacing w:after="120" w:line="276" w:lineRule="auto"/>
        <w:ind w:left="284" w:right="-1" w:hanging="284"/>
        <w:jc w:val="both"/>
        <w:rPr>
          <w:spacing w:val="-2"/>
          <w:sz w:val="22"/>
          <w:szCs w:val="22"/>
        </w:rPr>
      </w:pPr>
      <w:r w:rsidRPr="00B3284F">
        <w:rPr>
          <w:spacing w:val="-2"/>
          <w:sz w:val="22"/>
          <w:szCs w:val="22"/>
        </w:rPr>
        <w:t xml:space="preserve">Ofertę oraz dokumenty dołączone do oferty składa się pod rygorem nieważności w formie pisemnej. </w:t>
      </w:r>
    </w:p>
    <w:p w:rsidR="00F70B0A" w:rsidRPr="00B3284F" w:rsidRDefault="00F70B0A" w:rsidP="008C3696">
      <w:pPr>
        <w:numPr>
          <w:ilvl w:val="0"/>
          <w:numId w:val="16"/>
        </w:numPr>
        <w:spacing w:after="120" w:line="276" w:lineRule="auto"/>
        <w:ind w:left="284" w:right="-1" w:hanging="284"/>
        <w:jc w:val="both"/>
        <w:rPr>
          <w:sz w:val="22"/>
          <w:szCs w:val="22"/>
        </w:rPr>
      </w:pPr>
      <w:r w:rsidRPr="00B3284F">
        <w:rPr>
          <w:sz w:val="22"/>
          <w:szCs w:val="22"/>
        </w:rPr>
        <w:t>W przypadku braku potwierdzenia otrzymania wiadomości przez Wykonawcę, Zamawiający domniema, iż pismo wysłane przez Zamawiającego na adres mailowy podany przez Wykonawcę zostało mu doręczone w sposób umożliwiający zapoznanie się Wykonawcy z treścią pisma.</w:t>
      </w:r>
    </w:p>
    <w:p w:rsidR="006732B6" w:rsidRPr="00B3284F" w:rsidRDefault="00787308" w:rsidP="008C3696">
      <w:pPr>
        <w:numPr>
          <w:ilvl w:val="0"/>
          <w:numId w:val="16"/>
        </w:numPr>
        <w:spacing w:before="120" w:line="276" w:lineRule="auto"/>
        <w:ind w:left="284" w:right="79" w:hanging="284"/>
        <w:jc w:val="both"/>
        <w:rPr>
          <w:sz w:val="22"/>
          <w:szCs w:val="22"/>
        </w:rPr>
      </w:pPr>
      <w:r w:rsidRPr="00B3284F">
        <w:rPr>
          <w:sz w:val="22"/>
          <w:szCs w:val="22"/>
        </w:rPr>
        <w:t>Wykonawca</w:t>
      </w:r>
      <w:r w:rsidR="006732B6" w:rsidRPr="00B3284F">
        <w:rPr>
          <w:sz w:val="22"/>
          <w:szCs w:val="22"/>
        </w:rPr>
        <w:t xml:space="preserve"> może zwrócić się do </w:t>
      </w:r>
      <w:r w:rsidR="00E64B55" w:rsidRPr="00B3284F">
        <w:rPr>
          <w:sz w:val="22"/>
          <w:szCs w:val="22"/>
        </w:rPr>
        <w:t>Zamawiającego</w:t>
      </w:r>
      <w:r w:rsidR="006732B6" w:rsidRPr="00B3284F">
        <w:rPr>
          <w:sz w:val="22"/>
          <w:szCs w:val="22"/>
        </w:rPr>
        <w:t xml:space="preserve"> o wyjaśnienie treści </w:t>
      </w:r>
      <w:r w:rsidR="00BD4E92" w:rsidRPr="00B3284F">
        <w:rPr>
          <w:sz w:val="22"/>
          <w:szCs w:val="22"/>
        </w:rPr>
        <w:t>SIWZ</w:t>
      </w:r>
      <w:r w:rsidR="006732B6" w:rsidRPr="00B3284F">
        <w:rPr>
          <w:sz w:val="22"/>
          <w:szCs w:val="22"/>
        </w:rPr>
        <w:t xml:space="preserve">. </w:t>
      </w:r>
      <w:r w:rsidR="00E64B55" w:rsidRPr="00B3284F">
        <w:rPr>
          <w:sz w:val="22"/>
          <w:szCs w:val="22"/>
        </w:rPr>
        <w:t>Zamawiający</w:t>
      </w:r>
      <w:r w:rsidR="006732B6" w:rsidRPr="00B3284F">
        <w:rPr>
          <w:sz w:val="22"/>
          <w:szCs w:val="22"/>
        </w:rPr>
        <w:t xml:space="preserve"> jest obowiązany udzielić wyjaśnień niezwłocznie, jednak nie później niż na 6 dni przed upływem terminu składania ofert – pod warunkiem że wniosek o wyjaśnienie treści </w:t>
      </w:r>
      <w:r w:rsidR="00BD4E92" w:rsidRPr="00B3284F">
        <w:rPr>
          <w:sz w:val="22"/>
          <w:szCs w:val="22"/>
        </w:rPr>
        <w:t>SIWZ</w:t>
      </w:r>
      <w:r w:rsidR="006732B6" w:rsidRPr="00B3284F">
        <w:rPr>
          <w:sz w:val="22"/>
          <w:szCs w:val="22"/>
        </w:rPr>
        <w:t xml:space="preserve"> wpłynął do </w:t>
      </w:r>
      <w:r w:rsidR="00E64B55" w:rsidRPr="00B3284F">
        <w:rPr>
          <w:sz w:val="22"/>
          <w:szCs w:val="22"/>
        </w:rPr>
        <w:t>Zamawiającego</w:t>
      </w:r>
      <w:r w:rsidR="006732B6" w:rsidRPr="00B3284F">
        <w:rPr>
          <w:sz w:val="22"/>
          <w:szCs w:val="22"/>
        </w:rPr>
        <w:t xml:space="preserve"> nie później niż do końca dnia, w którym upływa połowa wyznaczonego terminu składania ofert. </w:t>
      </w:r>
    </w:p>
    <w:p w:rsidR="001566F0" w:rsidRPr="00B3284F" w:rsidRDefault="00E64B55" w:rsidP="008C3696">
      <w:pPr>
        <w:numPr>
          <w:ilvl w:val="0"/>
          <w:numId w:val="16"/>
        </w:numPr>
        <w:spacing w:before="120" w:line="276" w:lineRule="auto"/>
        <w:ind w:left="284" w:right="79" w:hanging="284"/>
        <w:jc w:val="both"/>
        <w:rPr>
          <w:sz w:val="22"/>
          <w:szCs w:val="22"/>
        </w:rPr>
      </w:pPr>
      <w:r w:rsidRPr="00B3284F">
        <w:rPr>
          <w:sz w:val="22"/>
          <w:szCs w:val="22"/>
        </w:rPr>
        <w:t>Zamawiający</w:t>
      </w:r>
      <w:r w:rsidR="006732B6" w:rsidRPr="00B3284F">
        <w:rPr>
          <w:sz w:val="22"/>
          <w:szCs w:val="22"/>
        </w:rPr>
        <w:t xml:space="preserve"> przekaże treść zapytań wraz z wyjaśnieniami wszystkim </w:t>
      </w:r>
      <w:r w:rsidR="0066337E" w:rsidRPr="00B3284F">
        <w:rPr>
          <w:sz w:val="22"/>
          <w:szCs w:val="22"/>
        </w:rPr>
        <w:t>Wykonawcom</w:t>
      </w:r>
      <w:r w:rsidR="006732B6" w:rsidRPr="00B3284F">
        <w:rPr>
          <w:sz w:val="22"/>
          <w:szCs w:val="22"/>
        </w:rPr>
        <w:t xml:space="preserve">, którym przekazał </w:t>
      </w:r>
      <w:r w:rsidR="00BD4E92" w:rsidRPr="00B3284F">
        <w:rPr>
          <w:sz w:val="22"/>
          <w:szCs w:val="22"/>
        </w:rPr>
        <w:t>SIWZ</w:t>
      </w:r>
      <w:r w:rsidR="006732B6" w:rsidRPr="00B3284F">
        <w:rPr>
          <w:sz w:val="22"/>
          <w:szCs w:val="22"/>
        </w:rPr>
        <w:t>, bez ujawniania źródła zapytania oraz zamieści je na stronie intern</w:t>
      </w:r>
      <w:r w:rsidR="006732B6" w:rsidRPr="00B3284F">
        <w:rPr>
          <w:sz w:val="22"/>
          <w:szCs w:val="22"/>
        </w:rPr>
        <w:t>e</w:t>
      </w:r>
      <w:r w:rsidR="006732B6" w:rsidRPr="00B3284F">
        <w:rPr>
          <w:sz w:val="22"/>
          <w:szCs w:val="22"/>
        </w:rPr>
        <w:t xml:space="preserve">towej: </w:t>
      </w:r>
      <w:r w:rsidR="00BE3030" w:rsidRPr="00BE3030">
        <w:rPr>
          <w:i/>
          <w:sz w:val="22"/>
          <w:szCs w:val="22"/>
          <w:u w:val="single"/>
        </w:rPr>
        <w:t>http://www.zs2-kielce.pl/index.php/zamowienia</w:t>
      </w:r>
    </w:p>
    <w:p w:rsidR="006E3759" w:rsidRPr="00B3284F" w:rsidRDefault="006732B6" w:rsidP="008C3696">
      <w:pPr>
        <w:numPr>
          <w:ilvl w:val="0"/>
          <w:numId w:val="16"/>
        </w:numPr>
        <w:spacing w:before="120" w:line="276" w:lineRule="auto"/>
        <w:ind w:left="284" w:right="79" w:hanging="284"/>
        <w:jc w:val="both"/>
        <w:rPr>
          <w:sz w:val="22"/>
          <w:szCs w:val="22"/>
        </w:rPr>
      </w:pPr>
      <w:r w:rsidRPr="00B3284F">
        <w:rPr>
          <w:sz w:val="22"/>
          <w:szCs w:val="22"/>
        </w:rPr>
        <w:t xml:space="preserve">Jeżeli wniosek o wyjaśnienie treści </w:t>
      </w:r>
      <w:r w:rsidR="00BD4E92" w:rsidRPr="00B3284F">
        <w:rPr>
          <w:sz w:val="22"/>
          <w:szCs w:val="22"/>
        </w:rPr>
        <w:t>SIWZ</w:t>
      </w:r>
      <w:r w:rsidRPr="00B3284F">
        <w:rPr>
          <w:sz w:val="22"/>
          <w:szCs w:val="22"/>
        </w:rPr>
        <w:t xml:space="preserve"> wpłynął po upływie terminu składania wniosku, o którym mowa </w:t>
      </w:r>
      <w:r w:rsidR="00D15595" w:rsidRPr="00B3284F">
        <w:rPr>
          <w:sz w:val="22"/>
          <w:szCs w:val="22"/>
        </w:rPr>
        <w:t xml:space="preserve">w pkt </w:t>
      </w:r>
      <w:r w:rsidR="001566F0" w:rsidRPr="00B3284F">
        <w:rPr>
          <w:sz w:val="22"/>
          <w:szCs w:val="22"/>
        </w:rPr>
        <w:t>5</w:t>
      </w:r>
      <w:r w:rsidRPr="00B3284F">
        <w:rPr>
          <w:sz w:val="22"/>
          <w:szCs w:val="22"/>
        </w:rPr>
        <w:t xml:space="preserve">, lub dotyczy udzielonych wyjaśnień, </w:t>
      </w:r>
      <w:r w:rsidR="00E64B55" w:rsidRPr="00B3284F">
        <w:rPr>
          <w:sz w:val="22"/>
          <w:szCs w:val="22"/>
        </w:rPr>
        <w:t>Zamawiający</w:t>
      </w:r>
      <w:r w:rsidRPr="00B3284F">
        <w:rPr>
          <w:sz w:val="22"/>
          <w:szCs w:val="22"/>
        </w:rPr>
        <w:t xml:space="preserve"> może udzielić wyjaśnień albo pozostawić wniosek bez rozpoznania.</w:t>
      </w:r>
    </w:p>
    <w:p w:rsidR="006E3759" w:rsidRPr="00B3284F" w:rsidRDefault="006732B6" w:rsidP="008C3696">
      <w:pPr>
        <w:numPr>
          <w:ilvl w:val="0"/>
          <w:numId w:val="16"/>
        </w:numPr>
        <w:spacing w:before="120" w:line="276" w:lineRule="auto"/>
        <w:ind w:left="284" w:right="79" w:hanging="284"/>
        <w:jc w:val="both"/>
        <w:rPr>
          <w:sz w:val="22"/>
          <w:szCs w:val="22"/>
        </w:rPr>
      </w:pPr>
      <w:r w:rsidRPr="00B3284F">
        <w:rPr>
          <w:sz w:val="22"/>
          <w:szCs w:val="22"/>
        </w:rPr>
        <w:t>Przedłużenie terminu składania ofert nie wpływa na bieg terminu składani</w:t>
      </w:r>
      <w:r w:rsidR="00D15595" w:rsidRPr="00B3284F">
        <w:rPr>
          <w:sz w:val="22"/>
          <w:szCs w:val="22"/>
        </w:rPr>
        <w:t xml:space="preserve">a wniosku, o którym mowa w pkt </w:t>
      </w:r>
      <w:r w:rsidR="001566F0" w:rsidRPr="00B3284F">
        <w:rPr>
          <w:sz w:val="22"/>
          <w:szCs w:val="22"/>
        </w:rPr>
        <w:t>5</w:t>
      </w:r>
      <w:r w:rsidRPr="00B3284F">
        <w:rPr>
          <w:sz w:val="22"/>
          <w:szCs w:val="22"/>
        </w:rPr>
        <w:t>.</w:t>
      </w:r>
    </w:p>
    <w:p w:rsidR="009463DD" w:rsidRPr="00B3284F" w:rsidRDefault="009463DD" w:rsidP="00B3284F">
      <w:pPr>
        <w:pStyle w:val="Tekstpodstawowy"/>
        <w:spacing w:line="276" w:lineRule="auto"/>
        <w:ind w:left="284" w:right="82"/>
        <w:rPr>
          <w:sz w:val="22"/>
          <w:szCs w:val="22"/>
        </w:rPr>
      </w:pPr>
    </w:p>
    <w:p w:rsidR="006732B6" w:rsidRPr="00B3284F" w:rsidRDefault="006732B6" w:rsidP="008C3696">
      <w:pPr>
        <w:pStyle w:val="Tekstpodstawowy"/>
        <w:numPr>
          <w:ilvl w:val="0"/>
          <w:numId w:val="16"/>
        </w:numPr>
        <w:tabs>
          <w:tab w:val="left" w:pos="284"/>
        </w:tabs>
        <w:spacing w:line="276" w:lineRule="auto"/>
        <w:ind w:left="284" w:right="82" w:hanging="284"/>
        <w:rPr>
          <w:sz w:val="22"/>
          <w:szCs w:val="22"/>
        </w:rPr>
      </w:pPr>
      <w:r w:rsidRPr="00B3284F">
        <w:rPr>
          <w:sz w:val="22"/>
          <w:szCs w:val="22"/>
        </w:rPr>
        <w:t>Wszelkie pytania i wątpliwości dotyczące prowadzonego postęp</w:t>
      </w:r>
      <w:r w:rsidR="00BE3030">
        <w:rPr>
          <w:sz w:val="22"/>
          <w:szCs w:val="22"/>
        </w:rPr>
        <w:t xml:space="preserve">owania należy kierować na adres poczty mailowej zamawiającego: </w:t>
      </w:r>
      <w:hyperlink r:id="rId8" w:history="1">
        <w:r w:rsidR="00BE3030" w:rsidRPr="00FB7988">
          <w:rPr>
            <w:rStyle w:val="Hipercze"/>
            <w:i/>
            <w:spacing w:val="-2"/>
            <w:sz w:val="22"/>
            <w:szCs w:val="22"/>
          </w:rPr>
          <w:t>profesjonalne_kadry@zs2-kielce.pl</w:t>
        </w:r>
      </w:hyperlink>
    </w:p>
    <w:p w:rsidR="00635DEC" w:rsidRPr="00B3284F" w:rsidRDefault="00635DEC" w:rsidP="008C3696">
      <w:pPr>
        <w:pStyle w:val="ZLITUSTzmustliter"/>
        <w:numPr>
          <w:ilvl w:val="0"/>
          <w:numId w:val="16"/>
        </w:numPr>
        <w:spacing w:line="276" w:lineRule="auto"/>
        <w:ind w:left="426" w:hanging="426"/>
        <w:rPr>
          <w:rFonts w:ascii="Times New Roman" w:hAnsi="Times New Roman" w:cs="Times New Roman"/>
          <w:sz w:val="22"/>
          <w:szCs w:val="22"/>
        </w:rPr>
      </w:pPr>
      <w:r w:rsidRPr="00B3284F">
        <w:rPr>
          <w:rFonts w:ascii="Times New Roman" w:hAnsi="Times New Roman" w:cs="Times New Roman"/>
          <w:sz w:val="22"/>
          <w:szCs w:val="22"/>
        </w:rPr>
        <w:t xml:space="preserve">W uzasadnionych przypadkach </w:t>
      </w:r>
      <w:r w:rsidR="00E64B55" w:rsidRPr="00B3284F">
        <w:rPr>
          <w:rFonts w:ascii="Times New Roman" w:hAnsi="Times New Roman" w:cs="Times New Roman"/>
          <w:sz w:val="22"/>
          <w:szCs w:val="22"/>
        </w:rPr>
        <w:t>Zamawiający</w:t>
      </w:r>
      <w:r w:rsidRPr="00B3284F">
        <w:rPr>
          <w:rFonts w:ascii="Times New Roman" w:hAnsi="Times New Roman" w:cs="Times New Roman"/>
          <w:sz w:val="22"/>
          <w:szCs w:val="22"/>
        </w:rPr>
        <w:t xml:space="preserve"> może przed upływem terminu składania ofert zmienić treść specyfikacji istotnych warunków zamówienia. Dokonaną zmianę treści specyfikacji </w:t>
      </w:r>
      <w:r w:rsidR="00E64B55" w:rsidRPr="00B3284F">
        <w:rPr>
          <w:rFonts w:ascii="Times New Roman" w:hAnsi="Times New Roman" w:cs="Times New Roman"/>
          <w:sz w:val="22"/>
          <w:szCs w:val="22"/>
        </w:rPr>
        <w:t>Zamawiający</w:t>
      </w:r>
      <w:r w:rsidRPr="00B3284F">
        <w:rPr>
          <w:rFonts w:ascii="Times New Roman" w:hAnsi="Times New Roman" w:cs="Times New Roman"/>
          <w:sz w:val="22"/>
          <w:szCs w:val="22"/>
        </w:rPr>
        <w:t xml:space="preserve"> udostępnia na stronie internetowej </w:t>
      </w:r>
      <w:r w:rsidR="00BE3030" w:rsidRPr="00BE3030">
        <w:rPr>
          <w:i/>
          <w:sz w:val="22"/>
          <w:szCs w:val="22"/>
          <w:u w:val="single"/>
        </w:rPr>
        <w:t>http://www.zs2-kielce.pl/index.php/zamowienia</w:t>
      </w:r>
    </w:p>
    <w:p w:rsidR="00635DEC" w:rsidRPr="00B3284F" w:rsidRDefault="00635DEC" w:rsidP="00B3284F">
      <w:pPr>
        <w:pStyle w:val="ZLITUSTzmustliter"/>
        <w:spacing w:line="276" w:lineRule="auto"/>
        <w:ind w:left="284" w:firstLine="0"/>
        <w:rPr>
          <w:rFonts w:ascii="Times New Roman" w:hAnsi="Times New Roman" w:cs="Times New Roman"/>
          <w:sz w:val="22"/>
          <w:szCs w:val="22"/>
        </w:rPr>
      </w:pPr>
    </w:p>
    <w:p w:rsidR="00E6652B" w:rsidRPr="00B3284F" w:rsidRDefault="00FA47DA" w:rsidP="008C3696">
      <w:pPr>
        <w:pStyle w:val="ZLITUSTzmustliter"/>
        <w:numPr>
          <w:ilvl w:val="0"/>
          <w:numId w:val="16"/>
        </w:numPr>
        <w:spacing w:line="276" w:lineRule="auto"/>
        <w:ind w:left="426" w:hanging="426"/>
        <w:rPr>
          <w:rFonts w:ascii="Times New Roman" w:hAnsi="Times New Roman" w:cs="Times New Roman"/>
          <w:sz w:val="22"/>
          <w:szCs w:val="22"/>
        </w:rPr>
      </w:pPr>
      <w:r w:rsidRPr="00B3284F">
        <w:rPr>
          <w:rFonts w:ascii="Times New Roman" w:hAnsi="Times New Roman" w:cs="Times New Roman"/>
          <w:spacing w:val="-2"/>
          <w:sz w:val="22"/>
          <w:szCs w:val="22"/>
        </w:rPr>
        <w:t xml:space="preserve">Jeżeli zmiana treści </w:t>
      </w:r>
      <w:r w:rsidR="00BD4E92" w:rsidRPr="00B3284F">
        <w:rPr>
          <w:rFonts w:ascii="Times New Roman" w:hAnsi="Times New Roman" w:cs="Times New Roman"/>
          <w:spacing w:val="-2"/>
          <w:sz w:val="22"/>
          <w:szCs w:val="22"/>
        </w:rPr>
        <w:t>SIWZ</w:t>
      </w:r>
      <w:r w:rsidRPr="00B3284F">
        <w:rPr>
          <w:rFonts w:ascii="Times New Roman" w:hAnsi="Times New Roman" w:cs="Times New Roman"/>
          <w:spacing w:val="-2"/>
          <w:sz w:val="22"/>
          <w:szCs w:val="22"/>
        </w:rPr>
        <w:t xml:space="preserve"> </w:t>
      </w:r>
      <w:r w:rsidR="00816A3C" w:rsidRPr="00B3284F">
        <w:rPr>
          <w:rFonts w:ascii="Times New Roman" w:hAnsi="Times New Roman" w:cs="Times New Roman"/>
          <w:spacing w:val="-2"/>
          <w:sz w:val="22"/>
          <w:szCs w:val="22"/>
        </w:rPr>
        <w:t xml:space="preserve">prowadzi do zmiany treści ogłoszenia o zamówieniu, </w:t>
      </w:r>
      <w:r w:rsidR="00E64B55" w:rsidRPr="00B3284F">
        <w:rPr>
          <w:rFonts w:ascii="Times New Roman" w:hAnsi="Times New Roman" w:cs="Times New Roman"/>
          <w:spacing w:val="-2"/>
          <w:sz w:val="22"/>
          <w:szCs w:val="22"/>
        </w:rPr>
        <w:t>Zamawiający</w:t>
      </w:r>
      <w:r w:rsidR="00816A3C" w:rsidRPr="00B3284F">
        <w:rPr>
          <w:rFonts w:ascii="Times New Roman" w:hAnsi="Times New Roman" w:cs="Times New Roman"/>
          <w:spacing w:val="-2"/>
          <w:sz w:val="22"/>
          <w:szCs w:val="22"/>
        </w:rPr>
        <w:t xml:space="preserve"> przekazuje Urz</w:t>
      </w:r>
      <w:r w:rsidR="00BE3030">
        <w:rPr>
          <w:rFonts w:ascii="Times New Roman" w:hAnsi="Times New Roman" w:cs="Times New Roman"/>
          <w:spacing w:val="-2"/>
          <w:sz w:val="22"/>
          <w:szCs w:val="22"/>
        </w:rPr>
        <w:t xml:space="preserve">ędowi </w:t>
      </w:r>
      <w:r w:rsidR="00A05B23">
        <w:rPr>
          <w:rFonts w:ascii="Times New Roman" w:hAnsi="Times New Roman" w:cs="Times New Roman"/>
          <w:spacing w:val="-2"/>
          <w:sz w:val="22"/>
          <w:szCs w:val="22"/>
        </w:rPr>
        <w:t>Zamówień</w:t>
      </w:r>
      <w:r w:rsidR="00BE3030">
        <w:rPr>
          <w:rFonts w:ascii="Times New Roman" w:hAnsi="Times New Roman" w:cs="Times New Roman"/>
          <w:spacing w:val="-2"/>
          <w:sz w:val="22"/>
          <w:szCs w:val="22"/>
        </w:rPr>
        <w:t xml:space="preserve"> Publicznych </w:t>
      </w:r>
      <w:r w:rsidR="00816A3C" w:rsidRPr="00B3284F">
        <w:rPr>
          <w:rFonts w:ascii="Times New Roman" w:hAnsi="Times New Roman" w:cs="Times New Roman"/>
          <w:spacing w:val="-2"/>
          <w:sz w:val="22"/>
          <w:szCs w:val="22"/>
        </w:rPr>
        <w:t>ogłoszenie dodatkowych informacji,</w:t>
      </w:r>
      <w:r w:rsidR="006E3759" w:rsidRPr="00B3284F">
        <w:rPr>
          <w:rFonts w:ascii="Times New Roman" w:hAnsi="Times New Roman" w:cs="Times New Roman"/>
          <w:spacing w:val="-2"/>
          <w:sz w:val="22"/>
          <w:szCs w:val="22"/>
        </w:rPr>
        <w:t xml:space="preserve"> </w:t>
      </w:r>
      <w:r w:rsidR="00816A3C" w:rsidRPr="00B3284F">
        <w:rPr>
          <w:rFonts w:ascii="Times New Roman" w:hAnsi="Times New Roman" w:cs="Times New Roman"/>
          <w:spacing w:val="-2"/>
          <w:sz w:val="22"/>
          <w:szCs w:val="22"/>
        </w:rPr>
        <w:t>informacji o niekompletnej procedurze lub sprostowania, drogą elektroniczną, zgodnie z formą i procedurami wskazanymi na stronie interne</w:t>
      </w:r>
      <w:r w:rsidR="00BE3030">
        <w:rPr>
          <w:rFonts w:ascii="Times New Roman" w:hAnsi="Times New Roman" w:cs="Times New Roman"/>
          <w:spacing w:val="-2"/>
          <w:sz w:val="22"/>
          <w:szCs w:val="22"/>
        </w:rPr>
        <w:t xml:space="preserve">towej, </w:t>
      </w:r>
      <w:r w:rsidR="00816A3C" w:rsidRPr="00B3284F">
        <w:rPr>
          <w:rFonts w:ascii="Times New Roman" w:hAnsi="Times New Roman" w:cs="Times New Roman"/>
          <w:spacing w:val="-2"/>
          <w:sz w:val="22"/>
          <w:szCs w:val="22"/>
        </w:rPr>
        <w:t xml:space="preserve">a także niezwłocznie zamieszcza informację o zmianach na stronie internetowej: </w:t>
      </w:r>
      <w:r w:rsidR="00784720" w:rsidRPr="00B3284F">
        <w:rPr>
          <w:rFonts w:ascii="Times New Roman" w:hAnsi="Times New Roman" w:cs="Times New Roman"/>
          <w:spacing w:val="-2"/>
          <w:sz w:val="22"/>
          <w:szCs w:val="22"/>
        </w:rPr>
        <w:t xml:space="preserve"> </w:t>
      </w:r>
      <w:r w:rsidR="00BE3030" w:rsidRPr="00BE3030">
        <w:rPr>
          <w:i/>
          <w:sz w:val="22"/>
          <w:szCs w:val="22"/>
          <w:u w:val="single"/>
        </w:rPr>
        <w:t>http://www.zs2-kielce.pl/index.php/zamowienia</w:t>
      </w:r>
    </w:p>
    <w:p w:rsidR="00635DEC" w:rsidRPr="00B3284F" w:rsidRDefault="00635DEC" w:rsidP="00B3284F">
      <w:pPr>
        <w:pStyle w:val="ZLITUSTzmustliter"/>
        <w:spacing w:line="276" w:lineRule="auto"/>
        <w:ind w:left="284" w:firstLine="0"/>
        <w:rPr>
          <w:rFonts w:ascii="Times New Roman" w:hAnsi="Times New Roman" w:cs="Times New Roman"/>
          <w:sz w:val="22"/>
          <w:szCs w:val="22"/>
        </w:rPr>
      </w:pPr>
    </w:p>
    <w:p w:rsidR="001566F0" w:rsidRPr="00B3284F" w:rsidRDefault="001566F0" w:rsidP="00B3284F">
      <w:pPr>
        <w:pStyle w:val="ZLITUSTzmustliter"/>
        <w:spacing w:line="276" w:lineRule="auto"/>
        <w:ind w:left="284" w:firstLine="0"/>
        <w:rPr>
          <w:rFonts w:ascii="Times New Roman" w:hAnsi="Times New Roman" w:cs="Times New Roman"/>
          <w:sz w:val="22"/>
          <w:szCs w:val="22"/>
        </w:rPr>
      </w:pPr>
    </w:p>
    <w:tbl>
      <w:tblPr>
        <w:tblW w:w="9109" w:type="dxa"/>
        <w:tblInd w:w="33" w:type="dxa"/>
        <w:shd w:val="pct12" w:color="auto" w:fill="auto"/>
        <w:tblCellMar>
          <w:left w:w="70" w:type="dxa"/>
          <w:right w:w="70" w:type="dxa"/>
        </w:tblCellMar>
        <w:tblLook w:val="0000"/>
      </w:tblPr>
      <w:tblGrid>
        <w:gridCol w:w="1455"/>
        <w:gridCol w:w="7654"/>
      </w:tblGrid>
      <w:tr w:rsidR="00E6652B" w:rsidRPr="00B3284F" w:rsidTr="009463DD">
        <w:tblPrEx>
          <w:tblCellMar>
            <w:top w:w="0" w:type="dxa"/>
            <w:bottom w:w="0" w:type="dxa"/>
          </w:tblCellMar>
        </w:tblPrEx>
        <w:trPr>
          <w:trHeight w:val="70"/>
        </w:trPr>
        <w:tc>
          <w:tcPr>
            <w:tcW w:w="1455" w:type="dxa"/>
            <w:shd w:val="pct12" w:color="auto" w:fill="auto"/>
            <w:vAlign w:val="center"/>
          </w:tcPr>
          <w:p w:rsidR="00E6652B" w:rsidRPr="00333FCC" w:rsidRDefault="00E64B55" w:rsidP="00B3284F">
            <w:pPr>
              <w:pStyle w:val="Nagwek3"/>
              <w:spacing w:before="60" w:after="60" w:line="276" w:lineRule="auto"/>
              <w:rPr>
                <w:sz w:val="22"/>
                <w:szCs w:val="22"/>
                <w:lang w:val="pl-PL" w:eastAsia="pl-PL"/>
              </w:rPr>
            </w:pPr>
            <w:bookmarkStart w:id="7" w:name="_Hlk506806920"/>
            <w:r w:rsidRPr="00333FCC">
              <w:rPr>
                <w:sz w:val="22"/>
                <w:szCs w:val="22"/>
                <w:lang w:val="pl-PL" w:eastAsia="pl-PL"/>
              </w:rPr>
              <w:t>Rozdz. X</w:t>
            </w:r>
            <w:r w:rsidR="00D02178" w:rsidRPr="00333FCC">
              <w:rPr>
                <w:sz w:val="22"/>
                <w:szCs w:val="22"/>
                <w:lang w:val="pl-PL" w:eastAsia="pl-PL"/>
              </w:rPr>
              <w:t>I</w:t>
            </w:r>
            <w:r w:rsidRPr="00333FCC">
              <w:rPr>
                <w:sz w:val="22"/>
                <w:szCs w:val="22"/>
                <w:lang w:val="pl-PL" w:eastAsia="pl-PL"/>
              </w:rPr>
              <w:t>I</w:t>
            </w:r>
            <w:r w:rsidR="001566F0" w:rsidRPr="00333FCC">
              <w:rPr>
                <w:sz w:val="22"/>
                <w:szCs w:val="22"/>
                <w:lang w:val="pl-PL" w:eastAsia="pl-PL"/>
              </w:rPr>
              <w:t>I</w:t>
            </w:r>
            <w:r w:rsidR="00E6652B" w:rsidRPr="00333FCC">
              <w:rPr>
                <w:sz w:val="22"/>
                <w:szCs w:val="22"/>
                <w:lang w:val="pl-PL" w:eastAsia="pl-PL"/>
              </w:rPr>
              <w:t>.</w:t>
            </w:r>
          </w:p>
        </w:tc>
        <w:tc>
          <w:tcPr>
            <w:tcW w:w="7654" w:type="dxa"/>
            <w:shd w:val="pct12" w:color="auto" w:fill="auto"/>
            <w:vAlign w:val="center"/>
          </w:tcPr>
          <w:p w:rsidR="00E6652B" w:rsidRPr="00333FCC" w:rsidRDefault="00E6652B" w:rsidP="00B3284F">
            <w:pPr>
              <w:pStyle w:val="Nagwek3"/>
              <w:spacing w:before="60" w:after="60" w:line="276" w:lineRule="auto"/>
              <w:rPr>
                <w:sz w:val="22"/>
                <w:szCs w:val="22"/>
                <w:lang w:val="pl-PL" w:eastAsia="pl-PL"/>
              </w:rPr>
            </w:pPr>
            <w:r w:rsidRPr="00333FCC">
              <w:rPr>
                <w:sz w:val="22"/>
                <w:szCs w:val="22"/>
                <w:lang w:val="pl-PL" w:eastAsia="pl-PL"/>
              </w:rPr>
              <w:t xml:space="preserve">  Osoby uprawnione do porozumiewania się z </w:t>
            </w:r>
            <w:r w:rsidR="00787308" w:rsidRPr="00333FCC">
              <w:rPr>
                <w:sz w:val="22"/>
                <w:szCs w:val="22"/>
                <w:lang w:val="pl-PL" w:eastAsia="pl-PL"/>
              </w:rPr>
              <w:t>Wykonawcami</w:t>
            </w:r>
            <w:r w:rsidRPr="00333FCC">
              <w:rPr>
                <w:sz w:val="22"/>
                <w:szCs w:val="22"/>
                <w:lang w:val="pl-PL" w:eastAsia="pl-PL"/>
              </w:rPr>
              <w:t xml:space="preserve"> </w:t>
            </w:r>
          </w:p>
        </w:tc>
      </w:tr>
    </w:tbl>
    <w:p w:rsidR="00816A3C" w:rsidRPr="00B3284F" w:rsidRDefault="00816A3C" w:rsidP="00B3284F">
      <w:pPr>
        <w:pStyle w:val="Tekstpodstawowy"/>
        <w:spacing w:line="276" w:lineRule="auto"/>
        <w:ind w:left="300" w:right="79"/>
        <w:rPr>
          <w:sz w:val="22"/>
          <w:szCs w:val="22"/>
        </w:rPr>
      </w:pPr>
    </w:p>
    <w:p w:rsidR="006732B6" w:rsidRPr="00B3284F" w:rsidRDefault="006732B6" w:rsidP="00B3284F">
      <w:pPr>
        <w:numPr>
          <w:ilvl w:val="0"/>
          <w:numId w:val="1"/>
        </w:numPr>
        <w:tabs>
          <w:tab w:val="clear" w:pos="720"/>
          <w:tab w:val="num" w:pos="360"/>
        </w:tabs>
        <w:spacing w:after="40" w:line="276" w:lineRule="auto"/>
        <w:ind w:hanging="720"/>
        <w:jc w:val="both"/>
        <w:rPr>
          <w:sz w:val="22"/>
          <w:szCs w:val="22"/>
        </w:rPr>
      </w:pPr>
      <w:r w:rsidRPr="00B3284F">
        <w:rPr>
          <w:sz w:val="22"/>
          <w:szCs w:val="22"/>
        </w:rPr>
        <w:t>w zakresie dotyczącym przedmiotu zamówienia:</w:t>
      </w:r>
    </w:p>
    <w:tbl>
      <w:tblPr>
        <w:tblW w:w="0" w:type="auto"/>
        <w:tblInd w:w="497" w:type="dxa"/>
        <w:tblCellMar>
          <w:left w:w="70" w:type="dxa"/>
          <w:right w:w="70" w:type="dxa"/>
        </w:tblCellMar>
        <w:tblLook w:val="0000"/>
      </w:tblPr>
      <w:tblGrid>
        <w:gridCol w:w="2267"/>
        <w:gridCol w:w="5103"/>
      </w:tblGrid>
      <w:tr w:rsidR="00BD695D" w:rsidRPr="00B3284F" w:rsidTr="001566F0">
        <w:tblPrEx>
          <w:tblCellMar>
            <w:top w:w="0" w:type="dxa"/>
            <w:bottom w:w="0" w:type="dxa"/>
          </w:tblCellMar>
        </w:tblPrEx>
        <w:trPr>
          <w:trHeight w:val="87"/>
        </w:trPr>
        <w:tc>
          <w:tcPr>
            <w:tcW w:w="2267" w:type="dxa"/>
          </w:tcPr>
          <w:p w:rsidR="00BD695D" w:rsidRPr="00B3284F" w:rsidRDefault="00BD695D" w:rsidP="00B3284F">
            <w:pPr>
              <w:spacing w:line="276" w:lineRule="auto"/>
              <w:ind w:left="-71"/>
              <w:jc w:val="both"/>
              <w:rPr>
                <w:sz w:val="22"/>
                <w:szCs w:val="22"/>
              </w:rPr>
            </w:pPr>
            <w:r w:rsidRPr="00B3284F">
              <w:rPr>
                <w:sz w:val="22"/>
                <w:szCs w:val="22"/>
              </w:rPr>
              <w:t>imię i nazwisko:</w:t>
            </w:r>
          </w:p>
        </w:tc>
        <w:tc>
          <w:tcPr>
            <w:tcW w:w="5103" w:type="dxa"/>
          </w:tcPr>
          <w:p w:rsidR="00BD695D" w:rsidRPr="00B3284F" w:rsidRDefault="006C299F" w:rsidP="00B3284F">
            <w:pPr>
              <w:spacing w:line="276" w:lineRule="auto"/>
              <w:jc w:val="both"/>
              <w:rPr>
                <w:sz w:val="22"/>
                <w:szCs w:val="22"/>
              </w:rPr>
            </w:pPr>
            <w:r>
              <w:rPr>
                <w:sz w:val="22"/>
                <w:szCs w:val="22"/>
              </w:rPr>
              <w:t xml:space="preserve">Renata Więcek </w:t>
            </w:r>
          </w:p>
        </w:tc>
      </w:tr>
      <w:tr w:rsidR="00BD695D" w:rsidRPr="00B3284F" w:rsidTr="001566F0">
        <w:tblPrEx>
          <w:tblCellMar>
            <w:top w:w="0" w:type="dxa"/>
            <w:bottom w:w="0" w:type="dxa"/>
          </w:tblCellMar>
        </w:tblPrEx>
        <w:trPr>
          <w:trHeight w:val="106"/>
        </w:trPr>
        <w:tc>
          <w:tcPr>
            <w:tcW w:w="2267" w:type="dxa"/>
          </w:tcPr>
          <w:p w:rsidR="00BD695D" w:rsidRPr="00B3284F" w:rsidRDefault="006C299F" w:rsidP="00B3284F">
            <w:pPr>
              <w:spacing w:line="276" w:lineRule="auto"/>
              <w:ind w:left="-71"/>
              <w:jc w:val="both"/>
              <w:rPr>
                <w:sz w:val="22"/>
                <w:szCs w:val="22"/>
              </w:rPr>
            </w:pPr>
            <w:r>
              <w:rPr>
                <w:sz w:val="22"/>
                <w:szCs w:val="22"/>
              </w:rPr>
              <w:t>mail</w:t>
            </w:r>
            <w:r w:rsidR="00BD695D" w:rsidRPr="00B3284F">
              <w:rPr>
                <w:sz w:val="22"/>
                <w:szCs w:val="22"/>
              </w:rPr>
              <w:t xml:space="preserve">                    </w:t>
            </w:r>
          </w:p>
        </w:tc>
        <w:tc>
          <w:tcPr>
            <w:tcW w:w="5103" w:type="dxa"/>
          </w:tcPr>
          <w:p w:rsidR="00BD695D" w:rsidRPr="00B3284F" w:rsidRDefault="006C299F" w:rsidP="00B3284F">
            <w:pPr>
              <w:spacing w:line="276" w:lineRule="auto"/>
              <w:rPr>
                <w:sz w:val="22"/>
                <w:szCs w:val="22"/>
              </w:rPr>
            </w:pPr>
            <w:hyperlink r:id="rId9" w:history="1">
              <w:r w:rsidRPr="00FB7988">
                <w:rPr>
                  <w:rStyle w:val="Hipercze"/>
                  <w:i/>
                  <w:spacing w:val="-2"/>
                  <w:sz w:val="22"/>
                  <w:szCs w:val="22"/>
                </w:rPr>
                <w:t>profesjonalne_kadry@zs2-kielce.pl</w:t>
              </w:r>
            </w:hyperlink>
          </w:p>
        </w:tc>
      </w:tr>
      <w:tr w:rsidR="001B5870" w:rsidRPr="00B3284F" w:rsidTr="0035200F">
        <w:tblPrEx>
          <w:tblCellMar>
            <w:top w:w="0" w:type="dxa"/>
            <w:bottom w:w="0" w:type="dxa"/>
          </w:tblCellMar>
        </w:tblPrEx>
        <w:trPr>
          <w:trHeight w:val="87"/>
        </w:trPr>
        <w:tc>
          <w:tcPr>
            <w:tcW w:w="2267" w:type="dxa"/>
          </w:tcPr>
          <w:p w:rsidR="001B5870" w:rsidRPr="00B3284F" w:rsidRDefault="001B5870" w:rsidP="00B3284F">
            <w:pPr>
              <w:spacing w:line="276" w:lineRule="auto"/>
              <w:ind w:left="-71"/>
              <w:jc w:val="both"/>
              <w:rPr>
                <w:sz w:val="22"/>
                <w:szCs w:val="22"/>
              </w:rPr>
            </w:pPr>
            <w:r w:rsidRPr="00B3284F">
              <w:rPr>
                <w:sz w:val="22"/>
                <w:szCs w:val="22"/>
              </w:rPr>
              <w:lastRenderedPageBreak/>
              <w:t>imię i nazwisko:</w:t>
            </w:r>
          </w:p>
        </w:tc>
        <w:tc>
          <w:tcPr>
            <w:tcW w:w="5103" w:type="dxa"/>
          </w:tcPr>
          <w:p w:rsidR="001B5870" w:rsidRPr="00B3284F" w:rsidRDefault="006C299F" w:rsidP="00B3284F">
            <w:pPr>
              <w:spacing w:line="276" w:lineRule="auto"/>
              <w:jc w:val="both"/>
              <w:rPr>
                <w:sz w:val="22"/>
                <w:szCs w:val="22"/>
              </w:rPr>
            </w:pPr>
            <w:r>
              <w:rPr>
                <w:sz w:val="22"/>
                <w:szCs w:val="22"/>
              </w:rPr>
              <w:t>Agnieszka Żak</w:t>
            </w:r>
          </w:p>
        </w:tc>
      </w:tr>
      <w:tr w:rsidR="001B5870" w:rsidRPr="00B3284F" w:rsidTr="0035200F">
        <w:tblPrEx>
          <w:tblCellMar>
            <w:top w:w="0" w:type="dxa"/>
            <w:bottom w:w="0" w:type="dxa"/>
          </w:tblCellMar>
        </w:tblPrEx>
        <w:trPr>
          <w:trHeight w:val="106"/>
        </w:trPr>
        <w:tc>
          <w:tcPr>
            <w:tcW w:w="2267" w:type="dxa"/>
          </w:tcPr>
          <w:p w:rsidR="001B5870" w:rsidRPr="00B3284F" w:rsidRDefault="006C299F" w:rsidP="00B3284F">
            <w:pPr>
              <w:spacing w:line="276" w:lineRule="auto"/>
              <w:ind w:left="-71"/>
              <w:jc w:val="both"/>
              <w:rPr>
                <w:sz w:val="22"/>
                <w:szCs w:val="22"/>
              </w:rPr>
            </w:pPr>
            <w:r>
              <w:rPr>
                <w:sz w:val="22"/>
                <w:szCs w:val="22"/>
              </w:rPr>
              <w:t>mail</w:t>
            </w:r>
            <w:r w:rsidR="001B5870" w:rsidRPr="00B3284F">
              <w:rPr>
                <w:sz w:val="22"/>
                <w:szCs w:val="22"/>
              </w:rPr>
              <w:t xml:space="preserve">                    </w:t>
            </w:r>
          </w:p>
        </w:tc>
        <w:tc>
          <w:tcPr>
            <w:tcW w:w="5103" w:type="dxa"/>
          </w:tcPr>
          <w:p w:rsidR="001B5870" w:rsidRPr="00B3284F" w:rsidRDefault="006C299F" w:rsidP="00B3284F">
            <w:pPr>
              <w:spacing w:line="276" w:lineRule="auto"/>
              <w:rPr>
                <w:sz w:val="22"/>
                <w:szCs w:val="22"/>
              </w:rPr>
            </w:pPr>
            <w:hyperlink r:id="rId10" w:history="1">
              <w:r w:rsidRPr="00FB7988">
                <w:rPr>
                  <w:rStyle w:val="Hipercze"/>
                  <w:i/>
                  <w:spacing w:val="-2"/>
                  <w:sz w:val="22"/>
                  <w:szCs w:val="22"/>
                </w:rPr>
                <w:t>profesjonalne_kadry@zs2-kielce.pl</w:t>
              </w:r>
            </w:hyperlink>
          </w:p>
        </w:tc>
      </w:tr>
      <w:bookmarkEnd w:id="7"/>
    </w:tbl>
    <w:p w:rsidR="006732B6" w:rsidRPr="00B3284F" w:rsidRDefault="006732B6" w:rsidP="00B3284F">
      <w:pPr>
        <w:spacing w:line="276" w:lineRule="auto"/>
        <w:jc w:val="both"/>
        <w:rPr>
          <w:sz w:val="22"/>
          <w:szCs w:val="22"/>
        </w:rPr>
      </w:pPr>
    </w:p>
    <w:tbl>
      <w:tblPr>
        <w:tblW w:w="9251" w:type="dxa"/>
        <w:tblInd w:w="33" w:type="dxa"/>
        <w:shd w:val="pct12" w:color="auto" w:fill="auto"/>
        <w:tblCellMar>
          <w:left w:w="70" w:type="dxa"/>
          <w:right w:w="70" w:type="dxa"/>
        </w:tblCellMar>
        <w:tblLook w:val="0000"/>
      </w:tblPr>
      <w:tblGrid>
        <w:gridCol w:w="1738"/>
        <w:gridCol w:w="7513"/>
      </w:tblGrid>
      <w:tr w:rsidR="00E6652B" w:rsidRPr="00B3284F" w:rsidTr="009463DD">
        <w:tblPrEx>
          <w:tblCellMar>
            <w:top w:w="0" w:type="dxa"/>
            <w:bottom w:w="0" w:type="dxa"/>
          </w:tblCellMar>
        </w:tblPrEx>
        <w:trPr>
          <w:trHeight w:val="70"/>
        </w:trPr>
        <w:tc>
          <w:tcPr>
            <w:tcW w:w="1738" w:type="dxa"/>
            <w:shd w:val="pct12" w:color="auto" w:fill="auto"/>
            <w:vAlign w:val="center"/>
          </w:tcPr>
          <w:p w:rsidR="00E6652B" w:rsidRPr="00333FCC" w:rsidRDefault="00E64B55" w:rsidP="00B3284F">
            <w:pPr>
              <w:pStyle w:val="Nagwek3"/>
              <w:spacing w:before="60" w:after="60" w:line="276" w:lineRule="auto"/>
              <w:rPr>
                <w:sz w:val="22"/>
                <w:szCs w:val="22"/>
                <w:lang w:val="pl-PL" w:eastAsia="pl-PL"/>
              </w:rPr>
            </w:pPr>
            <w:r w:rsidRPr="00333FCC">
              <w:rPr>
                <w:sz w:val="22"/>
                <w:szCs w:val="22"/>
                <w:lang w:val="pl-PL" w:eastAsia="pl-PL"/>
              </w:rPr>
              <w:t>Rozdz. X</w:t>
            </w:r>
            <w:r w:rsidR="001566F0" w:rsidRPr="00333FCC">
              <w:rPr>
                <w:sz w:val="22"/>
                <w:szCs w:val="22"/>
                <w:lang w:val="pl-PL" w:eastAsia="pl-PL"/>
              </w:rPr>
              <w:t>I</w:t>
            </w:r>
            <w:r w:rsidR="00D02178" w:rsidRPr="00333FCC">
              <w:rPr>
                <w:sz w:val="22"/>
                <w:szCs w:val="22"/>
                <w:lang w:val="pl-PL" w:eastAsia="pl-PL"/>
              </w:rPr>
              <w:t>V</w:t>
            </w:r>
            <w:r w:rsidR="00E6652B" w:rsidRPr="00333FCC">
              <w:rPr>
                <w:sz w:val="22"/>
                <w:szCs w:val="22"/>
                <w:lang w:val="pl-PL" w:eastAsia="pl-PL"/>
              </w:rPr>
              <w:t>.</w:t>
            </w:r>
          </w:p>
        </w:tc>
        <w:tc>
          <w:tcPr>
            <w:tcW w:w="7513" w:type="dxa"/>
            <w:shd w:val="pct12" w:color="auto" w:fill="auto"/>
            <w:vAlign w:val="center"/>
          </w:tcPr>
          <w:p w:rsidR="00E6652B" w:rsidRPr="00333FCC" w:rsidRDefault="00E6652B" w:rsidP="00B3284F">
            <w:pPr>
              <w:pStyle w:val="Nagwek3"/>
              <w:spacing w:before="60" w:after="60" w:line="276" w:lineRule="auto"/>
              <w:rPr>
                <w:sz w:val="22"/>
                <w:szCs w:val="22"/>
                <w:lang w:val="pl-PL" w:eastAsia="pl-PL"/>
              </w:rPr>
            </w:pPr>
            <w:r w:rsidRPr="00333FCC">
              <w:rPr>
                <w:sz w:val="22"/>
                <w:szCs w:val="22"/>
                <w:lang w:val="pl-PL" w:eastAsia="pl-PL"/>
              </w:rPr>
              <w:t xml:space="preserve">  Wadium </w:t>
            </w:r>
          </w:p>
        </w:tc>
      </w:tr>
    </w:tbl>
    <w:p w:rsidR="00416518" w:rsidRPr="00B3284F" w:rsidRDefault="00787308" w:rsidP="008C3696">
      <w:pPr>
        <w:pStyle w:val="Tekstpodstawowywcity"/>
        <w:numPr>
          <w:ilvl w:val="0"/>
          <w:numId w:val="17"/>
        </w:numPr>
        <w:shd w:val="clear" w:color="auto" w:fill="FFFFFF" w:themeFill="background1"/>
        <w:tabs>
          <w:tab w:val="num" w:pos="400"/>
        </w:tabs>
        <w:spacing w:before="120" w:after="120" w:line="276" w:lineRule="auto"/>
        <w:ind w:left="425" w:hanging="425"/>
        <w:jc w:val="both"/>
        <w:rPr>
          <w:sz w:val="22"/>
          <w:szCs w:val="22"/>
        </w:rPr>
      </w:pPr>
      <w:r w:rsidRPr="00B3284F">
        <w:rPr>
          <w:sz w:val="22"/>
          <w:szCs w:val="22"/>
        </w:rPr>
        <w:t>Wykonawca</w:t>
      </w:r>
      <w:r w:rsidR="00416518" w:rsidRPr="00B3284F">
        <w:rPr>
          <w:sz w:val="22"/>
          <w:szCs w:val="22"/>
        </w:rPr>
        <w:t xml:space="preserve"> przystępujący do postępowania jest zobowiązany wnieść wadium na wybraną Część lub</w:t>
      </w:r>
      <w:r w:rsidR="00B6738D" w:rsidRPr="00B3284F">
        <w:rPr>
          <w:sz w:val="22"/>
          <w:szCs w:val="22"/>
        </w:rPr>
        <w:t xml:space="preserve"> na </w:t>
      </w:r>
      <w:r w:rsidR="00416518" w:rsidRPr="00B3284F">
        <w:rPr>
          <w:sz w:val="22"/>
          <w:szCs w:val="22"/>
        </w:rPr>
        <w:t>Czę</w:t>
      </w:r>
      <w:r w:rsidR="004B6A06" w:rsidRPr="00B3284F">
        <w:rPr>
          <w:sz w:val="22"/>
          <w:szCs w:val="22"/>
        </w:rPr>
        <w:t>ści w następujących kwotach</w:t>
      </w:r>
      <w:r w:rsidR="00416518" w:rsidRPr="00B3284F">
        <w:rPr>
          <w:sz w:val="22"/>
          <w:szCs w:val="22"/>
        </w:rPr>
        <w:t>:</w:t>
      </w:r>
    </w:p>
    <w:p w:rsidR="00DA493A" w:rsidRPr="00D14538" w:rsidRDefault="00DA493A" w:rsidP="00C24691">
      <w:pPr>
        <w:pStyle w:val="Tekstpodstawowywcity"/>
        <w:spacing w:line="276" w:lineRule="auto"/>
        <w:ind w:left="612"/>
        <w:jc w:val="both"/>
        <w:rPr>
          <w:sz w:val="22"/>
          <w:szCs w:val="22"/>
        </w:rPr>
      </w:pPr>
      <w:r w:rsidRPr="00D14538">
        <w:rPr>
          <w:sz w:val="22"/>
          <w:szCs w:val="22"/>
        </w:rPr>
        <w:t xml:space="preserve">- na Część I  </w:t>
      </w:r>
      <w:r w:rsidR="001937C5" w:rsidRPr="00D14538">
        <w:rPr>
          <w:sz w:val="22"/>
          <w:szCs w:val="22"/>
        </w:rPr>
        <w:t xml:space="preserve"> </w:t>
      </w:r>
      <w:r w:rsidRPr="00D14538">
        <w:rPr>
          <w:sz w:val="22"/>
          <w:szCs w:val="22"/>
        </w:rPr>
        <w:t xml:space="preserve"> -   </w:t>
      </w:r>
      <w:r w:rsidR="00C24691" w:rsidRPr="00D14538">
        <w:rPr>
          <w:sz w:val="22"/>
          <w:szCs w:val="22"/>
          <w:lang w:val="pl-PL"/>
        </w:rPr>
        <w:t>1</w:t>
      </w:r>
      <w:r w:rsidR="00BA59C1" w:rsidRPr="00D14538">
        <w:rPr>
          <w:sz w:val="22"/>
          <w:szCs w:val="22"/>
        </w:rPr>
        <w:t xml:space="preserve"> 000</w:t>
      </w:r>
      <w:r w:rsidR="001566F0" w:rsidRPr="00D14538">
        <w:rPr>
          <w:sz w:val="22"/>
          <w:szCs w:val="22"/>
        </w:rPr>
        <w:t>,00</w:t>
      </w:r>
      <w:r w:rsidR="007149E1" w:rsidRPr="00D14538">
        <w:rPr>
          <w:sz w:val="22"/>
          <w:szCs w:val="22"/>
        </w:rPr>
        <w:t xml:space="preserve"> </w:t>
      </w:r>
      <w:r w:rsidR="00BA59C1" w:rsidRPr="00D14538">
        <w:rPr>
          <w:sz w:val="22"/>
          <w:szCs w:val="22"/>
        </w:rPr>
        <w:t xml:space="preserve">zł  (słownie: </w:t>
      </w:r>
      <w:r w:rsidR="001B5870" w:rsidRPr="00D14538">
        <w:rPr>
          <w:sz w:val="22"/>
          <w:szCs w:val="22"/>
        </w:rPr>
        <w:t>tysięcy</w:t>
      </w:r>
      <w:r w:rsidR="001566F0" w:rsidRPr="00D14538">
        <w:rPr>
          <w:sz w:val="22"/>
          <w:szCs w:val="22"/>
        </w:rPr>
        <w:t xml:space="preserve"> </w:t>
      </w:r>
      <w:r w:rsidRPr="00D14538">
        <w:rPr>
          <w:sz w:val="22"/>
          <w:szCs w:val="22"/>
        </w:rPr>
        <w:t>złotych)</w:t>
      </w:r>
    </w:p>
    <w:p w:rsidR="00DA493A" w:rsidRPr="00D14538" w:rsidRDefault="00DA493A" w:rsidP="00C24691">
      <w:pPr>
        <w:pStyle w:val="Tekstpodstawowywcity"/>
        <w:spacing w:line="276" w:lineRule="auto"/>
        <w:ind w:left="612"/>
        <w:jc w:val="both"/>
        <w:rPr>
          <w:sz w:val="22"/>
          <w:szCs w:val="22"/>
        </w:rPr>
      </w:pPr>
      <w:r w:rsidRPr="00D14538">
        <w:rPr>
          <w:sz w:val="22"/>
          <w:szCs w:val="22"/>
        </w:rPr>
        <w:t xml:space="preserve">- na Część II  </w:t>
      </w:r>
      <w:r w:rsidR="001937C5" w:rsidRPr="00D14538">
        <w:rPr>
          <w:sz w:val="22"/>
          <w:szCs w:val="22"/>
        </w:rPr>
        <w:t xml:space="preserve"> </w:t>
      </w:r>
      <w:r w:rsidRPr="00D14538">
        <w:rPr>
          <w:sz w:val="22"/>
          <w:szCs w:val="22"/>
        </w:rPr>
        <w:t xml:space="preserve">-   </w:t>
      </w:r>
      <w:r w:rsidR="00C24691" w:rsidRPr="00D14538">
        <w:rPr>
          <w:sz w:val="22"/>
          <w:szCs w:val="22"/>
          <w:lang w:val="pl-PL"/>
        </w:rPr>
        <w:t>5</w:t>
      </w:r>
      <w:r w:rsidR="00C24691" w:rsidRPr="00D14538">
        <w:rPr>
          <w:sz w:val="22"/>
          <w:szCs w:val="22"/>
        </w:rPr>
        <w:t xml:space="preserve"> </w:t>
      </w:r>
      <w:r w:rsidR="00C24691" w:rsidRPr="00D14538">
        <w:rPr>
          <w:sz w:val="22"/>
          <w:szCs w:val="22"/>
          <w:lang w:val="pl-PL"/>
        </w:rPr>
        <w:t>5</w:t>
      </w:r>
      <w:r w:rsidR="001B5870" w:rsidRPr="00D14538">
        <w:rPr>
          <w:sz w:val="22"/>
          <w:szCs w:val="22"/>
        </w:rPr>
        <w:t>00</w:t>
      </w:r>
      <w:r w:rsidR="001566F0" w:rsidRPr="00D14538">
        <w:rPr>
          <w:sz w:val="22"/>
          <w:szCs w:val="22"/>
        </w:rPr>
        <w:t xml:space="preserve">,00 </w:t>
      </w:r>
      <w:r w:rsidRPr="00D14538">
        <w:rPr>
          <w:sz w:val="22"/>
          <w:szCs w:val="22"/>
        </w:rPr>
        <w:t xml:space="preserve">zł  (słownie: </w:t>
      </w:r>
      <w:r w:rsidR="00BA59C1" w:rsidRPr="00D14538">
        <w:rPr>
          <w:sz w:val="22"/>
          <w:szCs w:val="22"/>
        </w:rPr>
        <w:t>cztery</w:t>
      </w:r>
      <w:r w:rsidR="001B5870" w:rsidRPr="00D14538">
        <w:rPr>
          <w:sz w:val="22"/>
          <w:szCs w:val="22"/>
        </w:rPr>
        <w:t xml:space="preserve"> tysi</w:t>
      </w:r>
      <w:r w:rsidR="001937C5" w:rsidRPr="00D14538">
        <w:rPr>
          <w:sz w:val="22"/>
          <w:szCs w:val="22"/>
        </w:rPr>
        <w:t>ące</w:t>
      </w:r>
      <w:r w:rsidR="001566F0" w:rsidRPr="00D14538">
        <w:rPr>
          <w:sz w:val="22"/>
          <w:szCs w:val="22"/>
        </w:rPr>
        <w:t xml:space="preserve"> </w:t>
      </w:r>
      <w:r w:rsidRPr="00D14538">
        <w:rPr>
          <w:sz w:val="22"/>
          <w:szCs w:val="22"/>
        </w:rPr>
        <w:t>złotych)</w:t>
      </w:r>
    </w:p>
    <w:p w:rsidR="001937C5" w:rsidRDefault="001937C5" w:rsidP="00C24691">
      <w:pPr>
        <w:pStyle w:val="Tekstpodstawowywcity"/>
        <w:spacing w:line="276" w:lineRule="auto"/>
        <w:ind w:left="612"/>
        <w:jc w:val="both"/>
        <w:rPr>
          <w:sz w:val="22"/>
          <w:szCs w:val="22"/>
        </w:rPr>
      </w:pPr>
      <w:r w:rsidRPr="00D14538">
        <w:rPr>
          <w:sz w:val="22"/>
          <w:szCs w:val="22"/>
        </w:rPr>
        <w:t xml:space="preserve">- na Część III  -  </w:t>
      </w:r>
      <w:r w:rsidR="00FD1594" w:rsidRPr="00D14538">
        <w:rPr>
          <w:sz w:val="22"/>
          <w:szCs w:val="22"/>
          <w:lang w:val="pl-PL"/>
        </w:rPr>
        <w:t>3</w:t>
      </w:r>
      <w:r w:rsidR="00BA59C1" w:rsidRPr="00D14538">
        <w:rPr>
          <w:sz w:val="22"/>
          <w:szCs w:val="22"/>
        </w:rPr>
        <w:t>00,</w:t>
      </w:r>
      <w:r w:rsidRPr="00D14538">
        <w:rPr>
          <w:sz w:val="22"/>
          <w:szCs w:val="22"/>
        </w:rPr>
        <w:t xml:space="preserve">00 zł  (słownie: </w:t>
      </w:r>
      <w:r w:rsidR="00BA59C1" w:rsidRPr="00D14538">
        <w:rPr>
          <w:sz w:val="22"/>
          <w:szCs w:val="22"/>
        </w:rPr>
        <w:t xml:space="preserve">czterysta </w:t>
      </w:r>
      <w:r w:rsidRPr="00D14538">
        <w:rPr>
          <w:sz w:val="22"/>
          <w:szCs w:val="22"/>
        </w:rPr>
        <w:t>złotych)</w:t>
      </w:r>
    </w:p>
    <w:p w:rsidR="0072344F" w:rsidRPr="00B3284F" w:rsidRDefault="00A978E1" w:rsidP="00C24691">
      <w:pPr>
        <w:pStyle w:val="Tekstpodstawowywcity"/>
        <w:shd w:val="clear" w:color="auto" w:fill="FFFFFF" w:themeFill="background1"/>
        <w:spacing w:after="120" w:line="276" w:lineRule="auto"/>
        <w:ind w:left="425" w:hanging="425"/>
        <w:jc w:val="both"/>
        <w:rPr>
          <w:sz w:val="22"/>
          <w:szCs w:val="22"/>
        </w:rPr>
      </w:pPr>
      <w:r w:rsidRPr="00B3284F">
        <w:rPr>
          <w:b/>
          <w:sz w:val="22"/>
          <w:szCs w:val="22"/>
        </w:rPr>
        <w:t>2.</w:t>
      </w:r>
      <w:r w:rsidRPr="00B3284F">
        <w:rPr>
          <w:sz w:val="22"/>
          <w:szCs w:val="22"/>
        </w:rPr>
        <w:t xml:space="preserve">  </w:t>
      </w:r>
      <w:r w:rsidR="006732B6" w:rsidRPr="00B3284F">
        <w:rPr>
          <w:sz w:val="22"/>
          <w:szCs w:val="22"/>
        </w:rPr>
        <w:t>Wadium wnosi się przed upływem terminu składania ofert.</w:t>
      </w:r>
    </w:p>
    <w:p w:rsidR="006732B6" w:rsidRPr="00B3284F" w:rsidRDefault="006732B6" w:rsidP="00B3284F">
      <w:pPr>
        <w:pStyle w:val="Tekstpodstawowywcity"/>
        <w:numPr>
          <w:ilvl w:val="0"/>
          <w:numId w:val="1"/>
        </w:numPr>
        <w:tabs>
          <w:tab w:val="clear" w:pos="720"/>
          <w:tab w:val="num" w:pos="284"/>
        </w:tabs>
        <w:spacing w:line="276" w:lineRule="auto"/>
        <w:ind w:hanging="720"/>
        <w:jc w:val="both"/>
        <w:rPr>
          <w:sz w:val="22"/>
          <w:szCs w:val="22"/>
        </w:rPr>
      </w:pPr>
      <w:r w:rsidRPr="00B3284F">
        <w:rPr>
          <w:sz w:val="22"/>
          <w:szCs w:val="22"/>
        </w:rPr>
        <w:t>Wadium może być wniesione w</w:t>
      </w:r>
      <w:r w:rsidR="00AA29D0" w:rsidRPr="00B3284F">
        <w:rPr>
          <w:sz w:val="22"/>
          <w:szCs w:val="22"/>
        </w:rPr>
        <w:t xml:space="preserve"> jednej lub kilku następujących formach</w:t>
      </w:r>
      <w:r w:rsidRPr="00B3284F">
        <w:rPr>
          <w:sz w:val="22"/>
          <w:szCs w:val="22"/>
        </w:rPr>
        <w:t>:</w:t>
      </w:r>
    </w:p>
    <w:p w:rsidR="006732B6" w:rsidRPr="00B3284F" w:rsidRDefault="006732B6" w:rsidP="008C3696">
      <w:pPr>
        <w:pStyle w:val="Tekstpodstawowywcity"/>
        <w:numPr>
          <w:ilvl w:val="0"/>
          <w:numId w:val="11"/>
        </w:numPr>
        <w:tabs>
          <w:tab w:val="clear" w:pos="2880"/>
        </w:tabs>
        <w:spacing w:line="276" w:lineRule="auto"/>
        <w:ind w:left="709" w:hanging="283"/>
        <w:jc w:val="both"/>
        <w:rPr>
          <w:sz w:val="22"/>
          <w:szCs w:val="22"/>
        </w:rPr>
      </w:pPr>
      <w:r w:rsidRPr="00B3284F">
        <w:rPr>
          <w:sz w:val="22"/>
          <w:szCs w:val="22"/>
        </w:rPr>
        <w:t>pieniądzu,</w:t>
      </w:r>
    </w:p>
    <w:p w:rsidR="006732B6" w:rsidRPr="00B3284F" w:rsidRDefault="006732B6" w:rsidP="008C3696">
      <w:pPr>
        <w:pStyle w:val="Tekstpodstawowywcity"/>
        <w:numPr>
          <w:ilvl w:val="0"/>
          <w:numId w:val="11"/>
        </w:numPr>
        <w:tabs>
          <w:tab w:val="clear" w:pos="2880"/>
        </w:tabs>
        <w:spacing w:line="276" w:lineRule="auto"/>
        <w:ind w:left="709" w:hanging="283"/>
        <w:jc w:val="both"/>
        <w:rPr>
          <w:sz w:val="22"/>
          <w:szCs w:val="22"/>
        </w:rPr>
      </w:pPr>
      <w:r w:rsidRPr="00B3284F">
        <w:rPr>
          <w:sz w:val="22"/>
          <w:szCs w:val="22"/>
        </w:rPr>
        <w:t xml:space="preserve">poręczeniach bankowych lub poręczeniach spółdzielczej kasy oszczędnościowo-kredytowej, </w:t>
      </w:r>
      <w:r w:rsidR="00BA59C1">
        <w:rPr>
          <w:sz w:val="22"/>
          <w:szCs w:val="22"/>
        </w:rPr>
        <w:br/>
      </w:r>
      <w:r w:rsidR="00824BCD" w:rsidRPr="00B3284F">
        <w:rPr>
          <w:sz w:val="22"/>
          <w:szCs w:val="22"/>
        </w:rPr>
        <w:t xml:space="preserve">z tym, </w:t>
      </w:r>
      <w:r w:rsidRPr="00B3284F">
        <w:rPr>
          <w:sz w:val="22"/>
          <w:szCs w:val="22"/>
        </w:rPr>
        <w:t>że poręczenie kasy jest zawsze poręczeniem pieniężnym,</w:t>
      </w:r>
    </w:p>
    <w:p w:rsidR="006732B6" w:rsidRPr="00B3284F" w:rsidRDefault="006732B6" w:rsidP="008C3696">
      <w:pPr>
        <w:pStyle w:val="Tekstpodstawowywcity"/>
        <w:numPr>
          <w:ilvl w:val="0"/>
          <w:numId w:val="11"/>
        </w:numPr>
        <w:tabs>
          <w:tab w:val="clear" w:pos="2880"/>
        </w:tabs>
        <w:spacing w:line="276" w:lineRule="auto"/>
        <w:ind w:left="709" w:hanging="283"/>
        <w:jc w:val="both"/>
        <w:rPr>
          <w:sz w:val="22"/>
          <w:szCs w:val="22"/>
        </w:rPr>
      </w:pPr>
      <w:r w:rsidRPr="00B3284F">
        <w:rPr>
          <w:sz w:val="22"/>
          <w:szCs w:val="22"/>
        </w:rPr>
        <w:t>gwarancjach bankowych,</w:t>
      </w:r>
    </w:p>
    <w:p w:rsidR="006732B6" w:rsidRPr="00B3284F" w:rsidRDefault="006732B6" w:rsidP="008C3696">
      <w:pPr>
        <w:pStyle w:val="Tekstpodstawowywcity"/>
        <w:numPr>
          <w:ilvl w:val="0"/>
          <w:numId w:val="11"/>
        </w:numPr>
        <w:tabs>
          <w:tab w:val="clear" w:pos="2880"/>
        </w:tabs>
        <w:spacing w:line="276" w:lineRule="auto"/>
        <w:ind w:left="709" w:hanging="283"/>
        <w:jc w:val="both"/>
        <w:rPr>
          <w:sz w:val="22"/>
          <w:szCs w:val="22"/>
        </w:rPr>
      </w:pPr>
      <w:r w:rsidRPr="00B3284F">
        <w:rPr>
          <w:sz w:val="22"/>
          <w:szCs w:val="22"/>
        </w:rPr>
        <w:t>gwarancjach ubezpieczeniowych,</w:t>
      </w:r>
    </w:p>
    <w:p w:rsidR="006732B6" w:rsidRPr="00B3284F" w:rsidRDefault="006732B6" w:rsidP="008C3696">
      <w:pPr>
        <w:pStyle w:val="Tekstpodstawowywcity"/>
        <w:numPr>
          <w:ilvl w:val="0"/>
          <w:numId w:val="11"/>
        </w:numPr>
        <w:tabs>
          <w:tab w:val="clear" w:pos="2880"/>
        </w:tabs>
        <w:spacing w:after="120" w:line="276" w:lineRule="auto"/>
        <w:ind w:left="709" w:hanging="284"/>
        <w:jc w:val="both"/>
        <w:rPr>
          <w:sz w:val="22"/>
          <w:szCs w:val="22"/>
        </w:rPr>
      </w:pPr>
      <w:r w:rsidRPr="00B3284F">
        <w:rPr>
          <w:sz w:val="22"/>
          <w:szCs w:val="22"/>
        </w:rPr>
        <w:t>poręczeniach udzielanych przez podmioty, o których mowa w art.</w:t>
      </w:r>
      <w:r w:rsidR="004414B3" w:rsidRPr="00B3284F">
        <w:rPr>
          <w:sz w:val="22"/>
          <w:szCs w:val="22"/>
        </w:rPr>
        <w:t xml:space="preserve"> </w:t>
      </w:r>
      <w:r w:rsidR="00B71A8C" w:rsidRPr="00B3284F">
        <w:rPr>
          <w:sz w:val="22"/>
          <w:szCs w:val="22"/>
        </w:rPr>
        <w:t>6b ust. 5 pkt 2</w:t>
      </w:r>
      <w:r w:rsidRPr="00B3284F">
        <w:rPr>
          <w:sz w:val="22"/>
          <w:szCs w:val="22"/>
        </w:rPr>
        <w:t xml:space="preserve"> ustawy z dnia </w:t>
      </w:r>
      <w:r w:rsidR="00824BCD" w:rsidRPr="00B3284F">
        <w:rPr>
          <w:sz w:val="22"/>
          <w:szCs w:val="22"/>
        </w:rPr>
        <w:br/>
      </w:r>
      <w:r w:rsidRPr="00B3284F">
        <w:rPr>
          <w:sz w:val="22"/>
          <w:szCs w:val="22"/>
        </w:rPr>
        <w:t xml:space="preserve">9 listopada 2000r. o utworzeniu Polskiej Agencji Rozwoju Przedsiębiorczości (Dz. U. </w:t>
      </w:r>
      <w:r w:rsidR="007858BA" w:rsidRPr="00B3284F">
        <w:rPr>
          <w:sz w:val="22"/>
          <w:szCs w:val="22"/>
        </w:rPr>
        <w:t xml:space="preserve">z 2016 r. </w:t>
      </w:r>
      <w:r w:rsidRPr="00B3284F">
        <w:rPr>
          <w:sz w:val="22"/>
          <w:szCs w:val="22"/>
        </w:rPr>
        <w:t xml:space="preserve">Nr 109, poz. </w:t>
      </w:r>
      <w:r w:rsidR="007858BA" w:rsidRPr="00B3284F">
        <w:rPr>
          <w:sz w:val="22"/>
          <w:szCs w:val="22"/>
        </w:rPr>
        <w:t>359 t.j.</w:t>
      </w:r>
      <w:r w:rsidRPr="00B3284F">
        <w:rPr>
          <w:sz w:val="22"/>
          <w:szCs w:val="22"/>
        </w:rPr>
        <w:t>).</w:t>
      </w:r>
    </w:p>
    <w:p w:rsidR="00A978E1" w:rsidRPr="00B3284F" w:rsidRDefault="00A978E1" w:rsidP="00B3284F">
      <w:pPr>
        <w:pStyle w:val="Tekstpodstawowywcity"/>
        <w:spacing w:after="120" w:line="276" w:lineRule="auto"/>
        <w:ind w:left="284" w:hanging="284"/>
        <w:jc w:val="both"/>
        <w:rPr>
          <w:b/>
          <w:sz w:val="22"/>
          <w:szCs w:val="22"/>
        </w:rPr>
      </w:pPr>
      <w:r w:rsidRPr="00B3284F">
        <w:rPr>
          <w:b/>
          <w:sz w:val="22"/>
          <w:szCs w:val="22"/>
        </w:rPr>
        <w:t>4.</w:t>
      </w:r>
      <w:r w:rsidRPr="00B3284F">
        <w:rPr>
          <w:sz w:val="22"/>
          <w:szCs w:val="22"/>
        </w:rPr>
        <w:t xml:space="preserve"> W przypadku wniesienia w</w:t>
      </w:r>
      <w:r w:rsidRPr="00B3284F">
        <w:rPr>
          <w:w w:val="90"/>
          <w:sz w:val="22"/>
          <w:szCs w:val="22"/>
        </w:rPr>
        <w:t xml:space="preserve">adium w formie poręczeń lub gwarancji </w:t>
      </w:r>
      <w:r w:rsidRPr="00B3284F">
        <w:rPr>
          <w:b/>
          <w:sz w:val="22"/>
          <w:szCs w:val="22"/>
        </w:rPr>
        <w:t xml:space="preserve">- </w:t>
      </w:r>
      <w:r w:rsidRPr="00B3284F">
        <w:rPr>
          <w:sz w:val="22"/>
          <w:szCs w:val="22"/>
        </w:rPr>
        <w:t xml:space="preserve">wraz z ofertą należy złożyć </w:t>
      </w:r>
      <w:r w:rsidRPr="00B3284F">
        <w:rPr>
          <w:b/>
          <w:sz w:val="22"/>
          <w:szCs w:val="22"/>
        </w:rPr>
        <w:t xml:space="preserve">oryginał </w:t>
      </w:r>
      <w:r w:rsidRPr="00B3284F">
        <w:rPr>
          <w:sz w:val="22"/>
          <w:szCs w:val="22"/>
        </w:rPr>
        <w:t>dokumentu potwierdzającego wniesienie wadium.</w:t>
      </w:r>
    </w:p>
    <w:p w:rsidR="00A978E1" w:rsidRPr="00B3284F" w:rsidRDefault="00A978E1" w:rsidP="00B3284F">
      <w:pPr>
        <w:pStyle w:val="Tekstpodstawowywcity"/>
        <w:spacing w:line="276" w:lineRule="auto"/>
        <w:ind w:left="284" w:firstLine="0"/>
        <w:jc w:val="both"/>
        <w:rPr>
          <w:b/>
          <w:i/>
          <w:sz w:val="22"/>
          <w:szCs w:val="22"/>
        </w:rPr>
      </w:pPr>
      <w:r w:rsidRPr="00B3284F">
        <w:rPr>
          <w:b/>
          <w:i/>
          <w:sz w:val="22"/>
          <w:szCs w:val="22"/>
        </w:rPr>
        <w:t>Uwaga!</w:t>
      </w:r>
    </w:p>
    <w:p w:rsidR="00A978E1" w:rsidRPr="00B3284F" w:rsidRDefault="00A978E1" w:rsidP="00B3284F">
      <w:pPr>
        <w:pStyle w:val="Tekstpodstawowywcity"/>
        <w:spacing w:line="276" w:lineRule="auto"/>
        <w:ind w:left="284" w:firstLine="0"/>
        <w:jc w:val="both"/>
        <w:rPr>
          <w:i/>
          <w:sz w:val="22"/>
          <w:szCs w:val="22"/>
        </w:rPr>
      </w:pPr>
      <w:r w:rsidRPr="00B3284F">
        <w:rPr>
          <w:i/>
          <w:sz w:val="22"/>
          <w:szCs w:val="22"/>
        </w:rPr>
        <w:t xml:space="preserve">Zamawiający zwracając wadium w trybie art. 46 Pzp, </w:t>
      </w:r>
      <w:r w:rsidRPr="00B3284F">
        <w:rPr>
          <w:b/>
          <w:i/>
          <w:sz w:val="22"/>
          <w:szCs w:val="22"/>
        </w:rPr>
        <w:t>zwróci</w:t>
      </w:r>
      <w:r w:rsidRPr="00B3284F">
        <w:rPr>
          <w:i/>
          <w:sz w:val="22"/>
          <w:szCs w:val="22"/>
        </w:rPr>
        <w:t xml:space="preserve"> Wykonawcy </w:t>
      </w:r>
      <w:r w:rsidRPr="00B3284F">
        <w:rPr>
          <w:b/>
          <w:i/>
          <w:sz w:val="22"/>
          <w:szCs w:val="22"/>
        </w:rPr>
        <w:t>or</w:t>
      </w:r>
      <w:r w:rsidRPr="00B3284F">
        <w:rPr>
          <w:b/>
          <w:i/>
          <w:sz w:val="22"/>
          <w:szCs w:val="22"/>
        </w:rPr>
        <w:t>y</w:t>
      </w:r>
      <w:r w:rsidRPr="00B3284F">
        <w:rPr>
          <w:b/>
          <w:i/>
          <w:sz w:val="22"/>
          <w:szCs w:val="22"/>
        </w:rPr>
        <w:t>ginał</w:t>
      </w:r>
      <w:r w:rsidRPr="00B3284F">
        <w:rPr>
          <w:i/>
          <w:sz w:val="22"/>
          <w:szCs w:val="22"/>
        </w:rPr>
        <w:t xml:space="preserve"> dokumentu wadium, wobec czego zaleca się </w:t>
      </w:r>
      <w:r w:rsidRPr="00B3284F">
        <w:rPr>
          <w:b/>
          <w:i/>
          <w:sz w:val="22"/>
          <w:szCs w:val="22"/>
        </w:rPr>
        <w:t>nie spinać w sposób trwały oryginału</w:t>
      </w:r>
      <w:r w:rsidRPr="00B3284F">
        <w:rPr>
          <w:i/>
          <w:sz w:val="22"/>
          <w:szCs w:val="22"/>
        </w:rPr>
        <w:t xml:space="preserve"> d</w:t>
      </w:r>
      <w:r w:rsidRPr="00B3284F">
        <w:rPr>
          <w:i/>
          <w:sz w:val="22"/>
          <w:szCs w:val="22"/>
        </w:rPr>
        <w:t>o</w:t>
      </w:r>
      <w:r w:rsidRPr="00B3284F">
        <w:rPr>
          <w:i/>
          <w:sz w:val="22"/>
          <w:szCs w:val="22"/>
        </w:rPr>
        <w:t>kumentu wadium z ofertą.</w:t>
      </w:r>
    </w:p>
    <w:p w:rsidR="00A978E1" w:rsidRPr="00B3284F" w:rsidRDefault="00A978E1" w:rsidP="00B3284F">
      <w:pPr>
        <w:pStyle w:val="Tekstpodstawowywcity"/>
        <w:spacing w:line="276" w:lineRule="auto"/>
        <w:ind w:left="284" w:firstLine="0"/>
        <w:jc w:val="both"/>
        <w:rPr>
          <w:i/>
          <w:sz w:val="22"/>
          <w:szCs w:val="22"/>
        </w:rPr>
      </w:pPr>
      <w:r w:rsidRPr="00B3284F">
        <w:rPr>
          <w:i/>
          <w:sz w:val="22"/>
          <w:szCs w:val="22"/>
        </w:rPr>
        <w:t xml:space="preserve">Dodatkowo wskazane jest dołączenie do oferty </w:t>
      </w:r>
      <w:r w:rsidRPr="00B3284F">
        <w:rPr>
          <w:b/>
          <w:i/>
          <w:sz w:val="22"/>
          <w:szCs w:val="22"/>
        </w:rPr>
        <w:t xml:space="preserve">kopii </w:t>
      </w:r>
      <w:r w:rsidRPr="00B3284F">
        <w:rPr>
          <w:i/>
          <w:sz w:val="22"/>
          <w:szCs w:val="22"/>
        </w:rPr>
        <w:t>tego</w:t>
      </w:r>
      <w:r w:rsidRPr="00B3284F">
        <w:rPr>
          <w:b/>
          <w:i/>
          <w:sz w:val="22"/>
          <w:szCs w:val="22"/>
        </w:rPr>
        <w:t xml:space="preserve"> </w:t>
      </w:r>
      <w:r w:rsidRPr="00B3284F">
        <w:rPr>
          <w:i/>
          <w:sz w:val="22"/>
          <w:szCs w:val="22"/>
        </w:rPr>
        <w:t xml:space="preserve">dokumentu poświadczonej „za zgodność </w:t>
      </w:r>
      <w:r w:rsidRPr="00B3284F">
        <w:rPr>
          <w:i/>
          <w:sz w:val="22"/>
          <w:szCs w:val="22"/>
        </w:rPr>
        <w:br/>
        <w:t>z oryginałem”.</w:t>
      </w:r>
    </w:p>
    <w:p w:rsidR="00A978E1" w:rsidRPr="00B3284F" w:rsidRDefault="00A978E1" w:rsidP="00B3284F">
      <w:pPr>
        <w:pStyle w:val="Tekstpodstawowywcity"/>
        <w:spacing w:line="276" w:lineRule="auto"/>
        <w:ind w:left="400" w:firstLine="0"/>
        <w:jc w:val="both"/>
        <w:rPr>
          <w:sz w:val="22"/>
          <w:szCs w:val="22"/>
        </w:rPr>
      </w:pPr>
    </w:p>
    <w:p w:rsidR="00A978E1" w:rsidRPr="00B3284F" w:rsidRDefault="00A978E1" w:rsidP="00B3284F">
      <w:pPr>
        <w:pStyle w:val="Tekstpodstawowywcity"/>
        <w:tabs>
          <w:tab w:val="num" w:pos="400"/>
          <w:tab w:val="num" w:pos="540"/>
        </w:tabs>
        <w:spacing w:after="120" w:line="276" w:lineRule="auto"/>
        <w:ind w:left="0" w:firstLine="0"/>
        <w:jc w:val="both"/>
        <w:rPr>
          <w:sz w:val="22"/>
          <w:szCs w:val="22"/>
        </w:rPr>
      </w:pPr>
      <w:r w:rsidRPr="00B3284F">
        <w:rPr>
          <w:b/>
          <w:sz w:val="22"/>
          <w:szCs w:val="22"/>
        </w:rPr>
        <w:t>5.</w:t>
      </w:r>
      <w:r w:rsidRPr="00B3284F">
        <w:rPr>
          <w:sz w:val="22"/>
          <w:szCs w:val="22"/>
        </w:rPr>
        <w:t xml:space="preserve">  Wadium wnoszone w pieniądzu należy wpłacić </w:t>
      </w:r>
      <w:r w:rsidRPr="00B3284F">
        <w:rPr>
          <w:bCs/>
          <w:sz w:val="22"/>
          <w:szCs w:val="22"/>
          <w:u w:val="single"/>
        </w:rPr>
        <w:t xml:space="preserve">przelewem </w:t>
      </w:r>
      <w:r w:rsidRPr="00B3284F">
        <w:rPr>
          <w:bCs/>
          <w:sz w:val="22"/>
          <w:szCs w:val="22"/>
        </w:rPr>
        <w:t>na rachunek Zamawiającego:</w:t>
      </w:r>
    </w:p>
    <w:p w:rsidR="00BA59C1" w:rsidRDefault="00A978E1" w:rsidP="00B3284F">
      <w:pPr>
        <w:tabs>
          <w:tab w:val="left" w:pos="1800"/>
        </w:tabs>
        <w:spacing w:line="276" w:lineRule="auto"/>
        <w:ind w:left="1800" w:hanging="1440"/>
        <w:jc w:val="both"/>
        <w:rPr>
          <w:sz w:val="28"/>
          <w:szCs w:val="28"/>
        </w:rPr>
      </w:pPr>
      <w:r w:rsidRPr="00B3284F">
        <w:rPr>
          <w:sz w:val="22"/>
          <w:szCs w:val="22"/>
        </w:rPr>
        <w:t>ING BANK ŚLĄSKI S.A.</w:t>
      </w:r>
      <w:r w:rsidR="00BA59C1" w:rsidRPr="00BA59C1">
        <w:rPr>
          <w:sz w:val="28"/>
          <w:szCs w:val="28"/>
        </w:rPr>
        <w:t xml:space="preserve"> </w:t>
      </w:r>
    </w:p>
    <w:p w:rsidR="00A978E1" w:rsidRPr="00BA59C1" w:rsidRDefault="00BA59C1" w:rsidP="00BA59C1">
      <w:pPr>
        <w:tabs>
          <w:tab w:val="left" w:pos="1800"/>
        </w:tabs>
        <w:spacing w:line="276" w:lineRule="auto"/>
        <w:ind w:left="1800" w:hanging="1440"/>
        <w:jc w:val="both"/>
        <w:rPr>
          <w:sz w:val="22"/>
          <w:szCs w:val="22"/>
        </w:rPr>
      </w:pPr>
      <w:r>
        <w:rPr>
          <w:sz w:val="28"/>
          <w:szCs w:val="28"/>
        </w:rPr>
        <w:t>87 1050 1461 1000 0023 5788 8425</w:t>
      </w:r>
    </w:p>
    <w:tbl>
      <w:tblPr>
        <w:tblW w:w="0" w:type="auto"/>
        <w:tblInd w:w="407" w:type="dxa"/>
        <w:tblCellMar>
          <w:left w:w="70" w:type="dxa"/>
          <w:right w:w="70" w:type="dxa"/>
        </w:tblCellMar>
        <w:tblLook w:val="0000"/>
      </w:tblPr>
      <w:tblGrid>
        <w:gridCol w:w="1849"/>
        <w:gridCol w:w="6799"/>
      </w:tblGrid>
      <w:tr w:rsidR="00A978E1" w:rsidRPr="00B3284F" w:rsidTr="009A5D1A">
        <w:tblPrEx>
          <w:tblCellMar>
            <w:top w:w="0" w:type="dxa"/>
            <w:bottom w:w="0" w:type="dxa"/>
          </w:tblCellMar>
        </w:tblPrEx>
        <w:trPr>
          <w:trHeight w:val="435"/>
        </w:trPr>
        <w:tc>
          <w:tcPr>
            <w:tcW w:w="1849" w:type="dxa"/>
            <w:tcBorders>
              <w:right w:val="single" w:sz="4" w:space="0" w:color="auto"/>
            </w:tcBorders>
          </w:tcPr>
          <w:p w:rsidR="00A978E1" w:rsidRPr="00B3284F" w:rsidRDefault="00A978E1" w:rsidP="00B3284F">
            <w:pPr>
              <w:tabs>
                <w:tab w:val="left" w:pos="1800"/>
              </w:tabs>
              <w:spacing w:line="276" w:lineRule="auto"/>
              <w:jc w:val="both"/>
              <w:rPr>
                <w:sz w:val="22"/>
                <w:szCs w:val="22"/>
              </w:rPr>
            </w:pPr>
            <w:r w:rsidRPr="00B3284F">
              <w:rPr>
                <w:sz w:val="22"/>
                <w:szCs w:val="22"/>
              </w:rPr>
              <w:t>z tytułu przelewu:</w:t>
            </w:r>
          </w:p>
        </w:tc>
        <w:tc>
          <w:tcPr>
            <w:tcW w:w="6799" w:type="dxa"/>
            <w:tcBorders>
              <w:top w:val="single" w:sz="4" w:space="0" w:color="auto"/>
              <w:left w:val="single" w:sz="4" w:space="0" w:color="auto"/>
              <w:bottom w:val="single" w:sz="4" w:space="0" w:color="auto"/>
              <w:right w:val="single" w:sz="4" w:space="0" w:color="auto"/>
            </w:tcBorders>
          </w:tcPr>
          <w:p w:rsidR="001937C5" w:rsidRPr="00B3284F" w:rsidRDefault="00A978E1" w:rsidP="00B3284F">
            <w:pPr>
              <w:spacing w:before="120" w:after="120" w:line="276" w:lineRule="auto"/>
              <w:rPr>
                <w:b/>
                <w:sz w:val="22"/>
                <w:szCs w:val="22"/>
              </w:rPr>
            </w:pPr>
            <w:r w:rsidRPr="00B3284F">
              <w:rPr>
                <w:b/>
                <w:sz w:val="22"/>
                <w:szCs w:val="22"/>
              </w:rPr>
              <w:t xml:space="preserve">Wadium w przetargu nieograniczonym </w:t>
            </w:r>
            <w:r w:rsidR="00F70B0A" w:rsidRPr="00B3284F">
              <w:rPr>
                <w:b/>
                <w:sz w:val="22"/>
                <w:szCs w:val="22"/>
              </w:rPr>
              <w:t>na</w:t>
            </w:r>
            <w:r w:rsidR="001937C5" w:rsidRPr="00B3284F">
              <w:rPr>
                <w:b/>
                <w:sz w:val="22"/>
                <w:szCs w:val="22"/>
              </w:rPr>
              <w:t>:</w:t>
            </w:r>
          </w:p>
          <w:p w:rsidR="006F7017" w:rsidRPr="00B3284F" w:rsidRDefault="001937C5" w:rsidP="00B3284F">
            <w:pPr>
              <w:spacing w:before="120" w:after="120" w:line="276" w:lineRule="auto"/>
              <w:rPr>
                <w:b/>
                <w:sz w:val="22"/>
                <w:szCs w:val="22"/>
              </w:rPr>
            </w:pPr>
            <w:r w:rsidRPr="00B3284F">
              <w:rPr>
                <w:b/>
                <w:sz w:val="22"/>
                <w:szCs w:val="22"/>
              </w:rPr>
              <w:t xml:space="preserve">zakup i dostawę sprzętu </w:t>
            </w:r>
            <w:r w:rsidR="00BA59C1">
              <w:rPr>
                <w:b/>
                <w:sz w:val="22"/>
                <w:szCs w:val="22"/>
              </w:rPr>
              <w:t xml:space="preserve">fotograficznego, </w:t>
            </w:r>
            <w:r w:rsidRPr="00B3284F">
              <w:rPr>
                <w:b/>
                <w:sz w:val="22"/>
                <w:szCs w:val="22"/>
              </w:rPr>
              <w:t>komputerowego</w:t>
            </w:r>
            <w:r w:rsidR="0082220C">
              <w:rPr>
                <w:b/>
                <w:sz w:val="22"/>
                <w:szCs w:val="22"/>
              </w:rPr>
              <w:t xml:space="preserve"> oraz oprogramowania </w:t>
            </w:r>
            <w:r w:rsidRPr="00B3284F">
              <w:rPr>
                <w:b/>
                <w:sz w:val="22"/>
                <w:szCs w:val="22"/>
              </w:rPr>
              <w:t xml:space="preserve"> na rzecz realizacji projektu pod nazwą: </w:t>
            </w:r>
            <w:r w:rsidRPr="00B3284F">
              <w:rPr>
                <w:b/>
                <w:i/>
                <w:sz w:val="22"/>
                <w:szCs w:val="22"/>
              </w:rPr>
              <w:t>„</w:t>
            </w:r>
            <w:r w:rsidR="00BA59C1">
              <w:rPr>
                <w:b/>
                <w:i/>
                <w:sz w:val="22"/>
                <w:szCs w:val="22"/>
              </w:rPr>
              <w:t>Profesjonalne kadry</w:t>
            </w:r>
            <w:r w:rsidRPr="00B3284F">
              <w:rPr>
                <w:b/>
                <w:i/>
                <w:sz w:val="22"/>
                <w:szCs w:val="22"/>
              </w:rPr>
              <w:t>”.</w:t>
            </w:r>
          </w:p>
          <w:p w:rsidR="00A978E1" w:rsidRPr="00B3284F" w:rsidRDefault="006F7017" w:rsidP="00B3284F">
            <w:pPr>
              <w:spacing w:line="276" w:lineRule="auto"/>
              <w:jc w:val="both"/>
              <w:rPr>
                <w:b/>
                <w:sz w:val="22"/>
                <w:szCs w:val="22"/>
              </w:rPr>
            </w:pPr>
            <w:r w:rsidRPr="00B3284F">
              <w:rPr>
                <w:b/>
                <w:sz w:val="22"/>
                <w:szCs w:val="22"/>
              </w:rPr>
              <w:t xml:space="preserve"> </w:t>
            </w:r>
            <w:r w:rsidR="00A978E1" w:rsidRPr="00B3284F">
              <w:rPr>
                <w:b/>
                <w:sz w:val="22"/>
                <w:szCs w:val="22"/>
              </w:rPr>
              <w:t xml:space="preserve">- na Część </w:t>
            </w:r>
            <w:r w:rsidR="00A978E1" w:rsidRPr="00B3284F">
              <w:rPr>
                <w:sz w:val="22"/>
                <w:szCs w:val="22"/>
              </w:rPr>
              <w:t>…</w:t>
            </w:r>
            <w:r w:rsidR="009A5D1A" w:rsidRPr="00B3284F">
              <w:rPr>
                <w:sz w:val="22"/>
                <w:szCs w:val="22"/>
              </w:rPr>
              <w:t>……….</w:t>
            </w:r>
            <w:r w:rsidR="00A978E1" w:rsidRPr="00B3284F">
              <w:rPr>
                <w:sz w:val="22"/>
                <w:szCs w:val="22"/>
              </w:rPr>
              <w:t>....</w:t>
            </w:r>
            <w:r w:rsidR="00A978E1" w:rsidRPr="00B3284F">
              <w:rPr>
                <w:b/>
                <w:sz w:val="22"/>
                <w:szCs w:val="22"/>
              </w:rPr>
              <w:t>”</w:t>
            </w:r>
          </w:p>
        </w:tc>
      </w:tr>
    </w:tbl>
    <w:p w:rsidR="009A5D1A" w:rsidRPr="00B3284F" w:rsidRDefault="009A5D1A" w:rsidP="00B3284F">
      <w:pPr>
        <w:spacing w:line="276" w:lineRule="auto"/>
        <w:ind w:left="425"/>
        <w:jc w:val="both"/>
        <w:rPr>
          <w:sz w:val="22"/>
          <w:szCs w:val="22"/>
        </w:rPr>
      </w:pPr>
    </w:p>
    <w:p w:rsidR="00A978E1" w:rsidRPr="00B3284F" w:rsidRDefault="00A978E1" w:rsidP="00B3284F">
      <w:pPr>
        <w:spacing w:line="276" w:lineRule="auto"/>
        <w:ind w:left="425"/>
        <w:jc w:val="both"/>
        <w:rPr>
          <w:sz w:val="22"/>
          <w:szCs w:val="22"/>
        </w:rPr>
      </w:pPr>
      <w:r w:rsidRPr="00B3284F">
        <w:rPr>
          <w:sz w:val="22"/>
          <w:szCs w:val="22"/>
        </w:rPr>
        <w:t>Wadium wniesione w pieniądzu musi wpłynąć na wskazany wyżej rachunek bankowy Zamawiającego przed upływem terminu składania ofert.</w:t>
      </w:r>
    </w:p>
    <w:p w:rsidR="00074BA9" w:rsidRPr="00B3284F" w:rsidRDefault="00074BA9" w:rsidP="00B3284F">
      <w:pPr>
        <w:pStyle w:val="Tekstpodstawowywcity"/>
        <w:tabs>
          <w:tab w:val="left" w:pos="0"/>
        </w:tabs>
        <w:spacing w:line="276" w:lineRule="auto"/>
        <w:ind w:left="360" w:firstLine="0"/>
        <w:jc w:val="both"/>
        <w:rPr>
          <w:sz w:val="22"/>
          <w:szCs w:val="22"/>
        </w:rPr>
      </w:pPr>
    </w:p>
    <w:p w:rsidR="00074BA9" w:rsidRPr="00B3284F" w:rsidRDefault="00A978E1" w:rsidP="00B3284F">
      <w:pPr>
        <w:pStyle w:val="Tekstpodstawowywcity"/>
        <w:tabs>
          <w:tab w:val="left" w:pos="0"/>
        </w:tabs>
        <w:spacing w:line="276" w:lineRule="auto"/>
        <w:ind w:left="284" w:hanging="284"/>
        <w:jc w:val="both"/>
        <w:rPr>
          <w:sz w:val="22"/>
          <w:szCs w:val="22"/>
        </w:rPr>
      </w:pPr>
      <w:r w:rsidRPr="00B3284F">
        <w:rPr>
          <w:b/>
          <w:sz w:val="22"/>
          <w:szCs w:val="22"/>
        </w:rPr>
        <w:t>6.</w:t>
      </w:r>
      <w:r w:rsidRPr="00B3284F">
        <w:rPr>
          <w:sz w:val="22"/>
          <w:szCs w:val="22"/>
        </w:rPr>
        <w:t xml:space="preserve"> </w:t>
      </w:r>
      <w:r w:rsidR="00074BA9" w:rsidRPr="00B3284F">
        <w:rPr>
          <w:sz w:val="22"/>
          <w:szCs w:val="22"/>
        </w:rPr>
        <w:t xml:space="preserve">Jeżeli wadium </w:t>
      </w:r>
      <w:r w:rsidR="00EA0094" w:rsidRPr="00B3284F">
        <w:rPr>
          <w:sz w:val="22"/>
          <w:szCs w:val="22"/>
        </w:rPr>
        <w:t xml:space="preserve">na daną Część </w:t>
      </w:r>
      <w:r w:rsidR="00074BA9" w:rsidRPr="00B3284F">
        <w:rPr>
          <w:b/>
          <w:sz w:val="22"/>
          <w:szCs w:val="22"/>
        </w:rPr>
        <w:t>nie zostało wniesione</w:t>
      </w:r>
      <w:r w:rsidR="00074BA9" w:rsidRPr="00B3284F">
        <w:rPr>
          <w:sz w:val="22"/>
          <w:szCs w:val="22"/>
        </w:rPr>
        <w:t xml:space="preserve"> lub zostało wniesione </w:t>
      </w:r>
      <w:r w:rsidR="00074BA9" w:rsidRPr="00B3284F">
        <w:rPr>
          <w:b/>
          <w:sz w:val="22"/>
          <w:szCs w:val="22"/>
        </w:rPr>
        <w:t>w sposób nieprawidłowy</w:t>
      </w:r>
      <w:r w:rsidR="00074BA9" w:rsidRPr="00B3284F">
        <w:rPr>
          <w:sz w:val="22"/>
          <w:szCs w:val="22"/>
        </w:rPr>
        <w:t xml:space="preserve"> </w:t>
      </w:r>
      <w:r w:rsidR="00E64B55" w:rsidRPr="00B3284F">
        <w:rPr>
          <w:sz w:val="22"/>
          <w:szCs w:val="22"/>
        </w:rPr>
        <w:t>Zamawiający</w:t>
      </w:r>
      <w:r w:rsidR="00074BA9" w:rsidRPr="00B3284F">
        <w:rPr>
          <w:sz w:val="22"/>
          <w:szCs w:val="22"/>
        </w:rPr>
        <w:t xml:space="preserve"> </w:t>
      </w:r>
      <w:r w:rsidR="00074BA9" w:rsidRPr="00B3284F">
        <w:rPr>
          <w:b/>
          <w:sz w:val="22"/>
          <w:szCs w:val="22"/>
        </w:rPr>
        <w:t xml:space="preserve">odrzuca ofertę </w:t>
      </w:r>
      <w:r w:rsidR="00EA0094" w:rsidRPr="00B3284F">
        <w:rPr>
          <w:sz w:val="22"/>
          <w:szCs w:val="22"/>
        </w:rPr>
        <w:t xml:space="preserve">w tej </w:t>
      </w:r>
      <w:r w:rsidR="00074BA9" w:rsidRPr="00B3284F">
        <w:rPr>
          <w:sz w:val="22"/>
          <w:szCs w:val="22"/>
        </w:rPr>
        <w:t>Części.</w:t>
      </w:r>
    </w:p>
    <w:p w:rsidR="009A5D1A" w:rsidRPr="00B3284F" w:rsidRDefault="009A5D1A" w:rsidP="00B3284F">
      <w:pPr>
        <w:pStyle w:val="Tekstpodstawowywcity"/>
        <w:tabs>
          <w:tab w:val="left" w:pos="0"/>
        </w:tabs>
        <w:spacing w:line="276" w:lineRule="auto"/>
        <w:ind w:left="284" w:hanging="284"/>
        <w:jc w:val="both"/>
        <w:rPr>
          <w:sz w:val="22"/>
          <w:szCs w:val="22"/>
        </w:rPr>
      </w:pPr>
    </w:p>
    <w:p w:rsidR="00400F7A" w:rsidRPr="00B3284F" w:rsidRDefault="00A978E1" w:rsidP="00B3284F">
      <w:pPr>
        <w:pStyle w:val="Tekstpodstawowywcity"/>
        <w:tabs>
          <w:tab w:val="num" w:pos="400"/>
          <w:tab w:val="num" w:pos="540"/>
        </w:tabs>
        <w:spacing w:line="276" w:lineRule="auto"/>
        <w:ind w:left="403" w:hanging="403"/>
        <w:jc w:val="both"/>
        <w:rPr>
          <w:sz w:val="22"/>
          <w:szCs w:val="22"/>
        </w:rPr>
      </w:pPr>
      <w:r w:rsidRPr="00B3284F">
        <w:rPr>
          <w:b/>
          <w:sz w:val="22"/>
          <w:szCs w:val="22"/>
        </w:rPr>
        <w:t>7.</w:t>
      </w:r>
      <w:r w:rsidRPr="00B3284F">
        <w:rPr>
          <w:sz w:val="22"/>
          <w:szCs w:val="22"/>
        </w:rPr>
        <w:t xml:space="preserve"> </w:t>
      </w:r>
      <w:r w:rsidR="00B04AA7" w:rsidRPr="00B3284F">
        <w:rPr>
          <w:sz w:val="22"/>
          <w:szCs w:val="22"/>
        </w:rPr>
        <w:t xml:space="preserve"> </w:t>
      </w:r>
      <w:r w:rsidR="00E64B55" w:rsidRPr="00B3284F">
        <w:rPr>
          <w:b/>
          <w:sz w:val="22"/>
          <w:szCs w:val="22"/>
        </w:rPr>
        <w:t>Zamawiający</w:t>
      </w:r>
      <w:r w:rsidR="006732B6" w:rsidRPr="00B3284F">
        <w:rPr>
          <w:b/>
          <w:sz w:val="22"/>
          <w:szCs w:val="22"/>
        </w:rPr>
        <w:t xml:space="preserve"> zwróci wadium</w:t>
      </w:r>
      <w:r w:rsidR="00400F7A" w:rsidRPr="00B3284F">
        <w:rPr>
          <w:sz w:val="22"/>
          <w:szCs w:val="22"/>
        </w:rPr>
        <w:t>:</w:t>
      </w:r>
    </w:p>
    <w:p w:rsidR="00C92191" w:rsidRPr="00B3284F" w:rsidRDefault="006732B6" w:rsidP="008C3696">
      <w:pPr>
        <w:pStyle w:val="Tekstpodstawowywcity"/>
        <w:numPr>
          <w:ilvl w:val="0"/>
          <w:numId w:val="18"/>
        </w:numPr>
        <w:spacing w:after="120" w:line="276" w:lineRule="auto"/>
        <w:ind w:left="714" w:hanging="357"/>
        <w:jc w:val="both"/>
        <w:rPr>
          <w:sz w:val="22"/>
          <w:szCs w:val="22"/>
        </w:rPr>
      </w:pPr>
      <w:r w:rsidRPr="00B3284F">
        <w:rPr>
          <w:sz w:val="22"/>
          <w:szCs w:val="22"/>
        </w:rPr>
        <w:lastRenderedPageBreak/>
        <w:t xml:space="preserve">wszystkim </w:t>
      </w:r>
      <w:r w:rsidR="0066337E" w:rsidRPr="00B3284F">
        <w:rPr>
          <w:sz w:val="22"/>
          <w:szCs w:val="22"/>
        </w:rPr>
        <w:t>Wykonawcom</w:t>
      </w:r>
      <w:r w:rsidRPr="00B3284F">
        <w:rPr>
          <w:sz w:val="22"/>
          <w:szCs w:val="22"/>
        </w:rPr>
        <w:t xml:space="preserve"> niezwłocznie po wyborze najkorzystniejszej oferty lub</w:t>
      </w:r>
      <w:r w:rsidR="00416518" w:rsidRPr="00B3284F">
        <w:rPr>
          <w:sz w:val="22"/>
          <w:szCs w:val="22"/>
        </w:rPr>
        <w:t xml:space="preserve"> nieważnieniu postępowania</w:t>
      </w:r>
      <w:r w:rsidR="00AA29D0" w:rsidRPr="00B3284F">
        <w:rPr>
          <w:sz w:val="22"/>
          <w:szCs w:val="22"/>
        </w:rPr>
        <w:t xml:space="preserve"> na daną Część</w:t>
      </w:r>
      <w:r w:rsidR="00416518" w:rsidRPr="00B3284F">
        <w:rPr>
          <w:sz w:val="22"/>
          <w:szCs w:val="22"/>
        </w:rPr>
        <w:t xml:space="preserve">, z wyjątkiem </w:t>
      </w:r>
      <w:r w:rsidR="00364F13" w:rsidRPr="00B3284F">
        <w:rPr>
          <w:sz w:val="22"/>
          <w:szCs w:val="22"/>
        </w:rPr>
        <w:t>Wykonawcy</w:t>
      </w:r>
      <w:r w:rsidR="00416518" w:rsidRPr="00B3284F">
        <w:rPr>
          <w:sz w:val="22"/>
          <w:szCs w:val="22"/>
        </w:rPr>
        <w:t xml:space="preserve">, którego oferta została wybrana </w:t>
      </w:r>
      <w:r w:rsidRPr="00B3284F">
        <w:rPr>
          <w:sz w:val="22"/>
          <w:szCs w:val="22"/>
        </w:rPr>
        <w:t>jako najkorzystn</w:t>
      </w:r>
      <w:r w:rsidR="00892EE1" w:rsidRPr="00B3284F">
        <w:rPr>
          <w:sz w:val="22"/>
          <w:szCs w:val="22"/>
        </w:rPr>
        <w:t xml:space="preserve">iejsza, z zastrzeżeniem pkt </w:t>
      </w:r>
      <w:r w:rsidR="00A978E1" w:rsidRPr="00B3284F">
        <w:rPr>
          <w:sz w:val="22"/>
          <w:szCs w:val="22"/>
        </w:rPr>
        <w:t>10</w:t>
      </w:r>
      <w:r w:rsidR="00400F7A" w:rsidRPr="00B3284F">
        <w:rPr>
          <w:sz w:val="22"/>
          <w:szCs w:val="22"/>
        </w:rPr>
        <w:t>,</w:t>
      </w:r>
    </w:p>
    <w:p w:rsidR="00B71A8C" w:rsidRPr="00B3284F" w:rsidRDefault="00364F13" w:rsidP="008C3696">
      <w:pPr>
        <w:pStyle w:val="Tekstpodstawowywcity"/>
        <w:numPr>
          <w:ilvl w:val="0"/>
          <w:numId w:val="18"/>
        </w:numPr>
        <w:spacing w:after="120" w:line="276" w:lineRule="auto"/>
        <w:jc w:val="both"/>
        <w:rPr>
          <w:sz w:val="22"/>
          <w:szCs w:val="22"/>
        </w:rPr>
      </w:pPr>
      <w:r w:rsidRPr="00B3284F">
        <w:rPr>
          <w:sz w:val="22"/>
          <w:szCs w:val="22"/>
        </w:rPr>
        <w:t>Wykonawcy</w:t>
      </w:r>
      <w:r w:rsidR="006732B6" w:rsidRPr="00B3284F">
        <w:rPr>
          <w:sz w:val="22"/>
          <w:szCs w:val="22"/>
        </w:rPr>
        <w:t xml:space="preserve">, którego oferta została wybrana jako </w:t>
      </w:r>
      <w:r w:rsidR="00416518" w:rsidRPr="00B3284F">
        <w:rPr>
          <w:sz w:val="22"/>
          <w:szCs w:val="22"/>
        </w:rPr>
        <w:t>najkorzystniejsza</w:t>
      </w:r>
      <w:r w:rsidR="003C0FB3" w:rsidRPr="00B3284F">
        <w:rPr>
          <w:sz w:val="22"/>
          <w:szCs w:val="22"/>
        </w:rPr>
        <w:t xml:space="preserve"> na daną Część</w:t>
      </w:r>
      <w:r w:rsidR="00416518" w:rsidRPr="00B3284F">
        <w:rPr>
          <w:sz w:val="22"/>
          <w:szCs w:val="22"/>
        </w:rPr>
        <w:t xml:space="preserve">, </w:t>
      </w:r>
      <w:r w:rsidR="00E64B55" w:rsidRPr="00B3284F">
        <w:rPr>
          <w:sz w:val="22"/>
          <w:szCs w:val="22"/>
        </w:rPr>
        <w:t>Zamawiający</w:t>
      </w:r>
      <w:r w:rsidR="00416518" w:rsidRPr="00B3284F">
        <w:rPr>
          <w:sz w:val="22"/>
          <w:szCs w:val="22"/>
        </w:rPr>
        <w:t xml:space="preserve"> zwraca </w:t>
      </w:r>
      <w:r w:rsidR="00436BE3" w:rsidRPr="00B3284F">
        <w:rPr>
          <w:sz w:val="22"/>
          <w:szCs w:val="22"/>
        </w:rPr>
        <w:t>w</w:t>
      </w:r>
      <w:r w:rsidR="006732B6" w:rsidRPr="00B3284F">
        <w:rPr>
          <w:sz w:val="22"/>
          <w:szCs w:val="22"/>
        </w:rPr>
        <w:t xml:space="preserve">adium </w:t>
      </w:r>
      <w:r w:rsidR="00416518" w:rsidRPr="00B3284F">
        <w:rPr>
          <w:sz w:val="22"/>
          <w:szCs w:val="22"/>
        </w:rPr>
        <w:t xml:space="preserve">niezwłocznie </w:t>
      </w:r>
      <w:r w:rsidR="006732B6" w:rsidRPr="00B3284F">
        <w:rPr>
          <w:sz w:val="22"/>
          <w:szCs w:val="22"/>
        </w:rPr>
        <w:t>po zawarciu umowy w sprawie zamówienia publicznego.</w:t>
      </w:r>
    </w:p>
    <w:p w:rsidR="00892EE1" w:rsidRPr="00B3284F" w:rsidRDefault="00A978E1" w:rsidP="00B3284F">
      <w:pPr>
        <w:pStyle w:val="Tekstpodstawowywcity"/>
        <w:tabs>
          <w:tab w:val="num" w:pos="400"/>
          <w:tab w:val="num" w:pos="540"/>
        </w:tabs>
        <w:spacing w:after="120" w:line="276" w:lineRule="auto"/>
        <w:ind w:left="403" w:hanging="403"/>
        <w:jc w:val="both"/>
        <w:rPr>
          <w:sz w:val="22"/>
          <w:szCs w:val="22"/>
        </w:rPr>
      </w:pPr>
      <w:r w:rsidRPr="00B3284F">
        <w:rPr>
          <w:b/>
          <w:sz w:val="22"/>
          <w:szCs w:val="22"/>
        </w:rPr>
        <w:t>8.</w:t>
      </w:r>
      <w:r w:rsidRPr="00B3284F">
        <w:rPr>
          <w:sz w:val="22"/>
          <w:szCs w:val="22"/>
        </w:rPr>
        <w:t xml:space="preserve">  </w:t>
      </w:r>
      <w:r w:rsidR="00892EE1" w:rsidRPr="00B3284F">
        <w:rPr>
          <w:sz w:val="22"/>
          <w:szCs w:val="22"/>
        </w:rPr>
        <w:t xml:space="preserve">Jeżeli wadium wniesiono w pieniądzu, </w:t>
      </w:r>
      <w:r w:rsidR="00E64B55" w:rsidRPr="00B3284F">
        <w:rPr>
          <w:sz w:val="22"/>
          <w:szCs w:val="22"/>
        </w:rPr>
        <w:t>Zamawiający</w:t>
      </w:r>
      <w:r w:rsidR="00892EE1" w:rsidRPr="00B3284F">
        <w:rPr>
          <w:sz w:val="22"/>
          <w:szCs w:val="22"/>
        </w:rPr>
        <w:t xml:space="preserve"> zwraca je na </w:t>
      </w:r>
      <w:r w:rsidR="0080350A">
        <w:rPr>
          <w:sz w:val="22"/>
          <w:szCs w:val="22"/>
        </w:rPr>
        <w:t xml:space="preserve">rachunek </w:t>
      </w:r>
      <w:r w:rsidR="00787308" w:rsidRPr="00B3284F">
        <w:rPr>
          <w:sz w:val="22"/>
          <w:szCs w:val="22"/>
        </w:rPr>
        <w:t>Wyko</w:t>
      </w:r>
      <w:r w:rsidR="0080350A">
        <w:rPr>
          <w:sz w:val="22"/>
          <w:szCs w:val="22"/>
        </w:rPr>
        <w:t>nawcy</w:t>
      </w:r>
      <w:r w:rsidR="00892EE1" w:rsidRPr="00B3284F">
        <w:rPr>
          <w:sz w:val="22"/>
          <w:szCs w:val="22"/>
        </w:rPr>
        <w:t>.</w:t>
      </w:r>
    </w:p>
    <w:p w:rsidR="00892EE1" w:rsidRPr="00B3284F" w:rsidRDefault="00892EE1" w:rsidP="00B3284F">
      <w:pPr>
        <w:pStyle w:val="Tekstpodstawowywcity"/>
        <w:spacing w:line="276" w:lineRule="auto"/>
        <w:ind w:left="360" w:firstLine="0"/>
        <w:jc w:val="both"/>
        <w:rPr>
          <w:i/>
          <w:sz w:val="22"/>
          <w:szCs w:val="22"/>
        </w:rPr>
      </w:pPr>
      <w:r w:rsidRPr="00B3284F">
        <w:rPr>
          <w:i/>
          <w:sz w:val="22"/>
          <w:szCs w:val="22"/>
        </w:rPr>
        <w:t xml:space="preserve"> Uwaga:</w:t>
      </w:r>
    </w:p>
    <w:p w:rsidR="00892EE1" w:rsidRPr="00B3284F" w:rsidRDefault="00E64B55" w:rsidP="00B3284F">
      <w:pPr>
        <w:pStyle w:val="Tekstpodstawowywcity"/>
        <w:spacing w:line="276" w:lineRule="auto"/>
        <w:ind w:left="400" w:firstLine="0"/>
        <w:jc w:val="both"/>
        <w:rPr>
          <w:i/>
          <w:sz w:val="22"/>
          <w:szCs w:val="22"/>
        </w:rPr>
      </w:pPr>
      <w:r w:rsidRPr="00B3284F">
        <w:rPr>
          <w:i/>
          <w:sz w:val="22"/>
          <w:szCs w:val="22"/>
        </w:rPr>
        <w:t>Zamawiający</w:t>
      </w:r>
      <w:r w:rsidR="00892EE1" w:rsidRPr="00B3284F">
        <w:rPr>
          <w:i/>
          <w:sz w:val="22"/>
          <w:szCs w:val="22"/>
        </w:rPr>
        <w:t xml:space="preserve"> zażąda ponownego wniesienia wadium przez </w:t>
      </w:r>
      <w:r w:rsidR="00787308" w:rsidRPr="00B3284F">
        <w:rPr>
          <w:i/>
          <w:sz w:val="22"/>
          <w:szCs w:val="22"/>
        </w:rPr>
        <w:t>Wykonawcę</w:t>
      </w:r>
      <w:r w:rsidR="00892EE1" w:rsidRPr="00B3284F">
        <w:rPr>
          <w:i/>
          <w:sz w:val="22"/>
          <w:szCs w:val="22"/>
        </w:rPr>
        <w:t xml:space="preserve">, któremu zwrócono wadium, jeżeli w wyniku rozstrzygnięcia odwołania jego oferta została wybrana jako najkorzystniejsza. </w:t>
      </w:r>
      <w:r w:rsidR="00787308" w:rsidRPr="00B3284F">
        <w:rPr>
          <w:i/>
          <w:sz w:val="22"/>
          <w:szCs w:val="22"/>
        </w:rPr>
        <w:t>Wykonawca</w:t>
      </w:r>
      <w:r w:rsidR="00892EE1" w:rsidRPr="00B3284F">
        <w:rPr>
          <w:i/>
          <w:sz w:val="22"/>
          <w:szCs w:val="22"/>
        </w:rPr>
        <w:t xml:space="preserve"> wnosi wadium w terminie określonym przez </w:t>
      </w:r>
      <w:r w:rsidRPr="00B3284F">
        <w:rPr>
          <w:i/>
          <w:sz w:val="22"/>
          <w:szCs w:val="22"/>
        </w:rPr>
        <w:t>Zamawiającego</w:t>
      </w:r>
      <w:r w:rsidR="00892EE1" w:rsidRPr="00B3284F">
        <w:rPr>
          <w:i/>
          <w:sz w:val="22"/>
          <w:szCs w:val="22"/>
        </w:rPr>
        <w:t xml:space="preserve">. </w:t>
      </w:r>
    </w:p>
    <w:p w:rsidR="00892EE1" w:rsidRPr="00B3284F" w:rsidRDefault="00892EE1" w:rsidP="00B3284F">
      <w:pPr>
        <w:pStyle w:val="Tekstpodstawowywcity"/>
        <w:spacing w:line="276" w:lineRule="auto"/>
        <w:ind w:left="400" w:firstLine="0"/>
        <w:jc w:val="both"/>
        <w:rPr>
          <w:i/>
          <w:sz w:val="22"/>
          <w:szCs w:val="22"/>
        </w:rPr>
      </w:pPr>
    </w:p>
    <w:p w:rsidR="006732B6" w:rsidRPr="00B3284F" w:rsidRDefault="00A978E1" w:rsidP="00B3284F">
      <w:pPr>
        <w:pStyle w:val="Tekstpodstawowywcity"/>
        <w:tabs>
          <w:tab w:val="num" w:pos="400"/>
          <w:tab w:val="num" w:pos="540"/>
        </w:tabs>
        <w:spacing w:after="120" w:line="276" w:lineRule="auto"/>
        <w:ind w:left="403" w:hanging="403"/>
        <w:jc w:val="both"/>
        <w:rPr>
          <w:sz w:val="22"/>
          <w:szCs w:val="22"/>
        </w:rPr>
      </w:pPr>
      <w:r w:rsidRPr="00B3284F">
        <w:rPr>
          <w:b/>
          <w:sz w:val="22"/>
          <w:szCs w:val="22"/>
        </w:rPr>
        <w:t>9.</w:t>
      </w:r>
      <w:r w:rsidRPr="00B3284F">
        <w:rPr>
          <w:sz w:val="22"/>
          <w:szCs w:val="22"/>
        </w:rPr>
        <w:t xml:space="preserve">  </w:t>
      </w:r>
      <w:r w:rsidR="00E64B55" w:rsidRPr="00B3284F">
        <w:rPr>
          <w:sz w:val="22"/>
          <w:szCs w:val="22"/>
        </w:rPr>
        <w:t>Zamawiający</w:t>
      </w:r>
      <w:r w:rsidR="006732B6" w:rsidRPr="00B3284F">
        <w:rPr>
          <w:sz w:val="22"/>
          <w:szCs w:val="22"/>
        </w:rPr>
        <w:t xml:space="preserve"> zwróci niezwłocznie wadium na pisemny wniosek </w:t>
      </w:r>
      <w:r w:rsidR="00364F13" w:rsidRPr="00B3284F">
        <w:rPr>
          <w:sz w:val="22"/>
          <w:szCs w:val="22"/>
        </w:rPr>
        <w:t>Wykonawcy</w:t>
      </w:r>
      <w:r w:rsidR="006732B6" w:rsidRPr="00B3284F">
        <w:rPr>
          <w:sz w:val="22"/>
          <w:szCs w:val="22"/>
        </w:rPr>
        <w:t xml:space="preserve">, który wycofał ofertę przed </w:t>
      </w:r>
      <w:r w:rsidR="00416518" w:rsidRPr="00B3284F">
        <w:rPr>
          <w:sz w:val="22"/>
          <w:szCs w:val="22"/>
        </w:rPr>
        <w:t>upływem terminu składania ofert.</w:t>
      </w:r>
    </w:p>
    <w:p w:rsidR="00635DEC" w:rsidRPr="00B3284F" w:rsidRDefault="009A5D1A" w:rsidP="00B3284F">
      <w:pPr>
        <w:autoSpaceDE w:val="0"/>
        <w:autoSpaceDN w:val="0"/>
        <w:adjustRightInd w:val="0"/>
        <w:spacing w:line="276" w:lineRule="auto"/>
        <w:ind w:left="360" w:hanging="360"/>
        <w:jc w:val="both"/>
        <w:rPr>
          <w:sz w:val="22"/>
          <w:szCs w:val="22"/>
        </w:rPr>
      </w:pPr>
      <w:r w:rsidRPr="00B3284F">
        <w:rPr>
          <w:rFonts w:eastAsia="Calibri"/>
          <w:b/>
          <w:bCs/>
          <w:sz w:val="22"/>
          <w:szCs w:val="22"/>
        </w:rPr>
        <w:t>10</w:t>
      </w:r>
      <w:r w:rsidRPr="00B3284F">
        <w:rPr>
          <w:rFonts w:eastAsia="Calibri"/>
          <w:bCs/>
          <w:sz w:val="22"/>
          <w:szCs w:val="22"/>
        </w:rPr>
        <w:t xml:space="preserve">. </w:t>
      </w:r>
      <w:r w:rsidR="00E64B55" w:rsidRPr="00B3284F">
        <w:rPr>
          <w:rFonts w:eastAsia="Calibri"/>
          <w:bCs/>
          <w:sz w:val="22"/>
          <w:szCs w:val="22"/>
        </w:rPr>
        <w:t>Zamawiający</w:t>
      </w:r>
      <w:r w:rsidR="00635DEC" w:rsidRPr="00B3284F">
        <w:rPr>
          <w:rFonts w:eastAsia="Calibri"/>
          <w:bCs/>
          <w:sz w:val="22"/>
          <w:szCs w:val="22"/>
        </w:rPr>
        <w:t xml:space="preserve"> </w:t>
      </w:r>
      <w:r w:rsidR="00635DEC" w:rsidRPr="00B3284F">
        <w:rPr>
          <w:rFonts w:eastAsia="Calibri"/>
          <w:b/>
          <w:bCs/>
          <w:sz w:val="22"/>
          <w:szCs w:val="22"/>
        </w:rPr>
        <w:t>zatrzymuje wadium</w:t>
      </w:r>
      <w:r w:rsidR="00635DEC" w:rsidRPr="00B3284F">
        <w:rPr>
          <w:rFonts w:eastAsia="Calibri"/>
          <w:bCs/>
          <w:sz w:val="22"/>
          <w:szCs w:val="22"/>
        </w:rPr>
        <w:t xml:space="preserve"> jeżeli </w:t>
      </w:r>
      <w:r w:rsidR="00787308" w:rsidRPr="00B3284F">
        <w:rPr>
          <w:rFonts w:eastAsia="Calibri"/>
          <w:bCs/>
          <w:sz w:val="22"/>
          <w:szCs w:val="22"/>
        </w:rPr>
        <w:t>Wykonawca</w:t>
      </w:r>
      <w:r w:rsidR="00635DEC" w:rsidRPr="00B3284F">
        <w:rPr>
          <w:rFonts w:eastAsia="Calibri"/>
          <w:bCs/>
          <w:sz w:val="22"/>
          <w:szCs w:val="22"/>
        </w:rPr>
        <w:t xml:space="preserve"> w odpowiedzi na wezwanie, o którym mowa w art. 26 ust. 3 i 3a</w:t>
      </w:r>
      <w:r w:rsidR="00A978E1" w:rsidRPr="00B3284F">
        <w:rPr>
          <w:rFonts w:eastAsia="Calibri"/>
          <w:bCs/>
          <w:sz w:val="22"/>
          <w:szCs w:val="22"/>
        </w:rPr>
        <w:t xml:space="preserve"> Pzp</w:t>
      </w:r>
      <w:r w:rsidR="00635DEC" w:rsidRPr="00B3284F">
        <w:rPr>
          <w:rFonts w:eastAsia="Calibri"/>
          <w:bCs/>
          <w:sz w:val="22"/>
          <w:szCs w:val="22"/>
        </w:rPr>
        <w:t>, z przyczyn leżących po jego stronie, nie złożył oświadczeń lub dokumentów potwierdzających okoliczności, o których mowa w art. 25 ust. 1</w:t>
      </w:r>
      <w:r w:rsidR="002608E8" w:rsidRPr="00B3284F">
        <w:rPr>
          <w:rFonts w:eastAsia="Calibri"/>
          <w:bCs/>
          <w:sz w:val="22"/>
          <w:szCs w:val="22"/>
        </w:rPr>
        <w:t xml:space="preserve"> Pzp</w:t>
      </w:r>
      <w:r w:rsidR="00635DEC" w:rsidRPr="00B3284F">
        <w:rPr>
          <w:rFonts w:eastAsia="Calibri"/>
          <w:bCs/>
          <w:sz w:val="22"/>
          <w:szCs w:val="22"/>
        </w:rPr>
        <w:t>, oświadczenia, o którym mowa w art. 25a ust. 1</w:t>
      </w:r>
      <w:r w:rsidR="002608E8" w:rsidRPr="00B3284F">
        <w:rPr>
          <w:rFonts w:eastAsia="Calibri"/>
          <w:bCs/>
          <w:sz w:val="22"/>
          <w:szCs w:val="22"/>
        </w:rPr>
        <w:t xml:space="preserve"> Pzp</w:t>
      </w:r>
      <w:r w:rsidR="00635DEC" w:rsidRPr="00B3284F">
        <w:rPr>
          <w:rFonts w:eastAsia="Calibri"/>
          <w:bCs/>
          <w:sz w:val="22"/>
          <w:szCs w:val="22"/>
        </w:rPr>
        <w:t>, pełnomocnictw lub nie wyraził zgody na poprawienie omyłki, o której mowa w art. 87 ust. 2 pkt 3</w:t>
      </w:r>
      <w:r w:rsidR="00A978E1" w:rsidRPr="00B3284F">
        <w:rPr>
          <w:rFonts w:eastAsia="Calibri"/>
          <w:bCs/>
          <w:sz w:val="22"/>
          <w:szCs w:val="22"/>
        </w:rPr>
        <w:t xml:space="preserve"> Pzp</w:t>
      </w:r>
      <w:r w:rsidR="00635DEC" w:rsidRPr="00B3284F">
        <w:rPr>
          <w:rFonts w:eastAsia="Calibri"/>
          <w:bCs/>
          <w:sz w:val="22"/>
          <w:szCs w:val="22"/>
        </w:rPr>
        <w:t>, co spowodowało brak możliwości wybran</w:t>
      </w:r>
      <w:r w:rsidR="00074BA9" w:rsidRPr="00B3284F">
        <w:rPr>
          <w:rFonts w:eastAsia="Calibri"/>
          <w:bCs/>
          <w:sz w:val="22"/>
          <w:szCs w:val="22"/>
        </w:rPr>
        <w:t xml:space="preserve">ia oferty złożonej przez </w:t>
      </w:r>
      <w:r w:rsidR="00787308" w:rsidRPr="00B3284F">
        <w:rPr>
          <w:rFonts w:eastAsia="Calibri"/>
          <w:bCs/>
          <w:sz w:val="22"/>
          <w:szCs w:val="22"/>
        </w:rPr>
        <w:t>Wykonawcę</w:t>
      </w:r>
      <w:r w:rsidR="00635DEC" w:rsidRPr="00B3284F">
        <w:rPr>
          <w:rFonts w:eastAsia="Calibri"/>
          <w:bCs/>
          <w:sz w:val="22"/>
          <w:szCs w:val="22"/>
        </w:rPr>
        <w:t xml:space="preserve"> jako najkorzystniejszej.</w:t>
      </w:r>
    </w:p>
    <w:p w:rsidR="00074BA9" w:rsidRPr="00B3284F" w:rsidRDefault="00074BA9" w:rsidP="00B3284F">
      <w:pPr>
        <w:autoSpaceDE w:val="0"/>
        <w:autoSpaceDN w:val="0"/>
        <w:adjustRightInd w:val="0"/>
        <w:spacing w:line="276" w:lineRule="auto"/>
        <w:ind w:left="360"/>
        <w:rPr>
          <w:sz w:val="22"/>
          <w:szCs w:val="22"/>
        </w:rPr>
      </w:pPr>
    </w:p>
    <w:p w:rsidR="006732B6" w:rsidRPr="00B3284F" w:rsidRDefault="00A978E1" w:rsidP="00B3284F">
      <w:pPr>
        <w:pStyle w:val="Tekstpodstawowywcity"/>
        <w:tabs>
          <w:tab w:val="num" w:pos="400"/>
          <w:tab w:val="num" w:pos="540"/>
        </w:tabs>
        <w:spacing w:line="276" w:lineRule="auto"/>
        <w:ind w:left="403" w:hanging="403"/>
        <w:jc w:val="both"/>
        <w:rPr>
          <w:sz w:val="22"/>
          <w:szCs w:val="22"/>
        </w:rPr>
      </w:pPr>
      <w:r w:rsidRPr="00B3284F">
        <w:rPr>
          <w:b/>
          <w:sz w:val="22"/>
          <w:szCs w:val="22"/>
        </w:rPr>
        <w:t xml:space="preserve">11. </w:t>
      </w:r>
      <w:r w:rsidR="00E64B55" w:rsidRPr="00B3284F">
        <w:rPr>
          <w:b/>
          <w:sz w:val="22"/>
          <w:szCs w:val="22"/>
        </w:rPr>
        <w:t>Zamawiający</w:t>
      </w:r>
      <w:r w:rsidR="006732B6" w:rsidRPr="00B3284F">
        <w:rPr>
          <w:b/>
          <w:sz w:val="22"/>
          <w:szCs w:val="22"/>
        </w:rPr>
        <w:t xml:space="preserve"> </w:t>
      </w:r>
      <w:r w:rsidR="00601CB4" w:rsidRPr="00B3284F">
        <w:rPr>
          <w:b/>
          <w:sz w:val="22"/>
          <w:szCs w:val="22"/>
        </w:rPr>
        <w:t>zatrzyma</w:t>
      </w:r>
      <w:r w:rsidR="006732B6" w:rsidRPr="00B3284F">
        <w:rPr>
          <w:b/>
          <w:sz w:val="22"/>
          <w:szCs w:val="22"/>
        </w:rPr>
        <w:t xml:space="preserve"> wadium</w:t>
      </w:r>
      <w:r w:rsidR="006732B6" w:rsidRPr="00B3284F">
        <w:rPr>
          <w:sz w:val="22"/>
          <w:szCs w:val="22"/>
        </w:rPr>
        <w:t xml:space="preserve">, jeżeli </w:t>
      </w:r>
      <w:r w:rsidR="00787308" w:rsidRPr="00B3284F">
        <w:rPr>
          <w:sz w:val="22"/>
          <w:szCs w:val="22"/>
        </w:rPr>
        <w:t>Wykonawca</w:t>
      </w:r>
      <w:r w:rsidR="006732B6" w:rsidRPr="00B3284F">
        <w:rPr>
          <w:sz w:val="22"/>
          <w:szCs w:val="22"/>
        </w:rPr>
        <w:t>, którego oferta została  wybrana:</w:t>
      </w:r>
    </w:p>
    <w:p w:rsidR="006732B6" w:rsidRPr="00B3284F" w:rsidRDefault="006732B6" w:rsidP="00B3284F">
      <w:pPr>
        <w:pStyle w:val="Tekstpodstawowywcity"/>
        <w:numPr>
          <w:ilvl w:val="0"/>
          <w:numId w:val="4"/>
        </w:numPr>
        <w:tabs>
          <w:tab w:val="clear" w:pos="2880"/>
          <w:tab w:val="left" w:pos="800"/>
        </w:tabs>
        <w:spacing w:line="276" w:lineRule="auto"/>
        <w:ind w:left="800" w:hanging="400"/>
        <w:jc w:val="both"/>
        <w:rPr>
          <w:sz w:val="22"/>
          <w:szCs w:val="22"/>
        </w:rPr>
      </w:pPr>
      <w:r w:rsidRPr="00B3284F">
        <w:rPr>
          <w:sz w:val="22"/>
          <w:szCs w:val="22"/>
        </w:rPr>
        <w:t>odmówi podpisania umowy w sprawie zamówienia publicznego na warunkach określonych w ofercie,</w:t>
      </w:r>
    </w:p>
    <w:p w:rsidR="006732B6" w:rsidRPr="00B3284F" w:rsidRDefault="006732B6" w:rsidP="00B3284F">
      <w:pPr>
        <w:pStyle w:val="Tekstpodstawowywcity"/>
        <w:numPr>
          <w:ilvl w:val="0"/>
          <w:numId w:val="4"/>
        </w:numPr>
        <w:tabs>
          <w:tab w:val="clear" w:pos="2880"/>
          <w:tab w:val="left" w:pos="800"/>
        </w:tabs>
        <w:spacing w:line="276" w:lineRule="auto"/>
        <w:ind w:left="800" w:hanging="400"/>
        <w:jc w:val="both"/>
        <w:rPr>
          <w:sz w:val="22"/>
          <w:szCs w:val="22"/>
        </w:rPr>
      </w:pPr>
      <w:r w:rsidRPr="00B3284F">
        <w:rPr>
          <w:sz w:val="22"/>
          <w:szCs w:val="22"/>
        </w:rPr>
        <w:t xml:space="preserve">zawarcie umowy w sprawie zamówienia publicznego stało się niemożliwe z przyczyn leżących po stronie </w:t>
      </w:r>
      <w:r w:rsidR="00364F13" w:rsidRPr="00B3284F">
        <w:rPr>
          <w:sz w:val="22"/>
          <w:szCs w:val="22"/>
        </w:rPr>
        <w:t>Wykonawcy</w:t>
      </w:r>
      <w:r w:rsidR="0066337E" w:rsidRPr="00B3284F">
        <w:rPr>
          <w:sz w:val="22"/>
          <w:szCs w:val="22"/>
        </w:rPr>
        <w:t>.</w:t>
      </w:r>
    </w:p>
    <w:p w:rsidR="006732B6" w:rsidRPr="00B3284F" w:rsidRDefault="006732B6" w:rsidP="00B3284F">
      <w:pPr>
        <w:pStyle w:val="Tekstpodstawowywcity"/>
        <w:tabs>
          <w:tab w:val="left" w:pos="800"/>
        </w:tabs>
        <w:spacing w:line="276" w:lineRule="auto"/>
        <w:ind w:left="400" w:firstLine="0"/>
        <w:jc w:val="both"/>
        <w:rPr>
          <w:sz w:val="22"/>
          <w:szCs w:val="22"/>
        </w:rPr>
      </w:pPr>
    </w:p>
    <w:p w:rsidR="00794AF6" w:rsidRPr="00B3284F" w:rsidRDefault="00794AF6" w:rsidP="00B3284F">
      <w:pPr>
        <w:pStyle w:val="Tekstpodstawowywcity"/>
        <w:tabs>
          <w:tab w:val="left" w:pos="800"/>
        </w:tabs>
        <w:spacing w:line="276" w:lineRule="auto"/>
        <w:ind w:left="400" w:firstLine="0"/>
        <w:jc w:val="both"/>
        <w:rPr>
          <w:sz w:val="22"/>
          <w:szCs w:val="22"/>
        </w:rPr>
      </w:pPr>
    </w:p>
    <w:tbl>
      <w:tblPr>
        <w:tblW w:w="9109" w:type="dxa"/>
        <w:tblInd w:w="33" w:type="dxa"/>
        <w:shd w:val="pct12" w:color="auto" w:fill="auto"/>
        <w:tblCellMar>
          <w:left w:w="70" w:type="dxa"/>
          <w:right w:w="70" w:type="dxa"/>
        </w:tblCellMar>
        <w:tblLook w:val="0000"/>
      </w:tblPr>
      <w:tblGrid>
        <w:gridCol w:w="1597"/>
        <w:gridCol w:w="7512"/>
      </w:tblGrid>
      <w:tr w:rsidR="00E6652B" w:rsidRPr="00B3284F" w:rsidTr="00F4725E">
        <w:tblPrEx>
          <w:tblCellMar>
            <w:top w:w="0" w:type="dxa"/>
            <w:bottom w:w="0" w:type="dxa"/>
          </w:tblCellMar>
        </w:tblPrEx>
        <w:trPr>
          <w:trHeight w:val="70"/>
        </w:trPr>
        <w:tc>
          <w:tcPr>
            <w:tcW w:w="1597" w:type="dxa"/>
            <w:shd w:val="pct12" w:color="auto" w:fill="auto"/>
            <w:vAlign w:val="center"/>
          </w:tcPr>
          <w:p w:rsidR="00E6652B" w:rsidRPr="00333FCC" w:rsidRDefault="001566F0" w:rsidP="00B3284F">
            <w:pPr>
              <w:pStyle w:val="Nagwek3"/>
              <w:spacing w:before="60" w:after="60" w:line="276" w:lineRule="auto"/>
              <w:rPr>
                <w:sz w:val="22"/>
                <w:szCs w:val="22"/>
                <w:lang w:val="pl-PL" w:eastAsia="pl-PL"/>
              </w:rPr>
            </w:pPr>
            <w:r w:rsidRPr="00333FCC">
              <w:rPr>
                <w:sz w:val="22"/>
                <w:szCs w:val="22"/>
                <w:lang w:val="pl-PL" w:eastAsia="pl-PL"/>
              </w:rPr>
              <w:t>Rozdz. XV</w:t>
            </w:r>
            <w:r w:rsidR="00E6652B" w:rsidRPr="00333FCC">
              <w:rPr>
                <w:sz w:val="22"/>
                <w:szCs w:val="22"/>
                <w:lang w:val="pl-PL" w:eastAsia="pl-PL"/>
              </w:rPr>
              <w:t>.</w:t>
            </w:r>
          </w:p>
        </w:tc>
        <w:tc>
          <w:tcPr>
            <w:tcW w:w="7512" w:type="dxa"/>
            <w:shd w:val="pct12" w:color="auto" w:fill="auto"/>
            <w:vAlign w:val="center"/>
          </w:tcPr>
          <w:p w:rsidR="00E6652B" w:rsidRPr="00333FCC" w:rsidRDefault="00E6652B" w:rsidP="00B3284F">
            <w:pPr>
              <w:pStyle w:val="Nagwek3"/>
              <w:spacing w:before="60" w:after="60" w:line="276" w:lineRule="auto"/>
              <w:rPr>
                <w:sz w:val="22"/>
                <w:szCs w:val="22"/>
                <w:lang w:val="pl-PL" w:eastAsia="pl-PL"/>
              </w:rPr>
            </w:pPr>
            <w:r w:rsidRPr="00333FCC">
              <w:rPr>
                <w:sz w:val="22"/>
                <w:szCs w:val="22"/>
                <w:lang w:val="pl-PL" w:eastAsia="pl-PL"/>
              </w:rPr>
              <w:t xml:space="preserve">Termin związania ofertą </w:t>
            </w:r>
          </w:p>
        </w:tc>
      </w:tr>
    </w:tbl>
    <w:p w:rsidR="00E6652B" w:rsidRPr="00B3284F" w:rsidRDefault="00E6652B" w:rsidP="00B3284F">
      <w:pPr>
        <w:pStyle w:val="Tekstpodstawowywcity"/>
        <w:tabs>
          <w:tab w:val="left" w:pos="800"/>
        </w:tabs>
        <w:spacing w:line="276" w:lineRule="auto"/>
        <w:ind w:left="400" w:firstLine="0"/>
        <w:jc w:val="both"/>
        <w:rPr>
          <w:sz w:val="22"/>
          <w:szCs w:val="22"/>
        </w:rPr>
      </w:pPr>
    </w:p>
    <w:p w:rsidR="006732B6" w:rsidRPr="00B3284F" w:rsidRDefault="00787308" w:rsidP="00B3284F">
      <w:pPr>
        <w:pStyle w:val="Tekstpodstawowy"/>
        <w:numPr>
          <w:ilvl w:val="1"/>
          <w:numId w:val="4"/>
        </w:numPr>
        <w:tabs>
          <w:tab w:val="clear" w:pos="1880"/>
        </w:tabs>
        <w:spacing w:before="120" w:after="120" w:line="276" w:lineRule="auto"/>
        <w:ind w:left="357" w:hanging="357"/>
        <w:rPr>
          <w:sz w:val="22"/>
          <w:szCs w:val="22"/>
        </w:rPr>
      </w:pPr>
      <w:r w:rsidRPr="00B3284F">
        <w:rPr>
          <w:sz w:val="22"/>
          <w:szCs w:val="22"/>
        </w:rPr>
        <w:t>Wykonawca</w:t>
      </w:r>
      <w:r w:rsidR="006732B6" w:rsidRPr="00B3284F">
        <w:rPr>
          <w:sz w:val="22"/>
          <w:szCs w:val="22"/>
        </w:rPr>
        <w:t xml:space="preserve"> pozostaje związany złożoną ofertą przez okres </w:t>
      </w:r>
      <w:r w:rsidR="0080350A">
        <w:rPr>
          <w:b/>
          <w:sz w:val="22"/>
          <w:szCs w:val="22"/>
        </w:rPr>
        <w:t>3</w:t>
      </w:r>
      <w:r w:rsidR="006732B6" w:rsidRPr="00B3284F">
        <w:rPr>
          <w:b/>
          <w:sz w:val="22"/>
          <w:szCs w:val="22"/>
        </w:rPr>
        <w:t>0 dni.</w:t>
      </w:r>
      <w:r w:rsidR="006732B6" w:rsidRPr="00B3284F">
        <w:rPr>
          <w:sz w:val="22"/>
          <w:szCs w:val="22"/>
        </w:rPr>
        <w:t xml:space="preserve"> Bieg terminu związania ofertą rozpoczyna się wraz z upływem terminu składania ofert.</w:t>
      </w:r>
    </w:p>
    <w:p w:rsidR="00416518" w:rsidRPr="00B3284F" w:rsidRDefault="00787308" w:rsidP="00B3284F">
      <w:pPr>
        <w:numPr>
          <w:ilvl w:val="1"/>
          <w:numId w:val="4"/>
        </w:numPr>
        <w:tabs>
          <w:tab w:val="clear" w:pos="1880"/>
        </w:tabs>
        <w:spacing w:after="120" w:line="276" w:lineRule="auto"/>
        <w:ind w:left="357" w:right="79" w:hanging="357"/>
        <w:jc w:val="both"/>
        <w:rPr>
          <w:sz w:val="22"/>
          <w:szCs w:val="22"/>
        </w:rPr>
      </w:pPr>
      <w:r w:rsidRPr="00B3284F">
        <w:rPr>
          <w:sz w:val="22"/>
          <w:szCs w:val="22"/>
        </w:rPr>
        <w:t>Wykonawca</w:t>
      </w:r>
      <w:r w:rsidR="006732B6" w:rsidRPr="00B3284F">
        <w:rPr>
          <w:sz w:val="22"/>
          <w:szCs w:val="22"/>
        </w:rPr>
        <w:t xml:space="preserve"> samodzielnie lub na wniosek </w:t>
      </w:r>
      <w:r w:rsidR="00E64B55" w:rsidRPr="00B3284F">
        <w:rPr>
          <w:sz w:val="22"/>
          <w:szCs w:val="22"/>
        </w:rPr>
        <w:t>Zamawiającego</w:t>
      </w:r>
      <w:r w:rsidR="006732B6" w:rsidRPr="00B3284F">
        <w:rPr>
          <w:sz w:val="22"/>
          <w:szCs w:val="22"/>
        </w:rPr>
        <w:t xml:space="preserve"> może przedłużyć termin zwi</w:t>
      </w:r>
      <w:r w:rsidR="006732B6" w:rsidRPr="00B3284F">
        <w:rPr>
          <w:sz w:val="22"/>
          <w:szCs w:val="22"/>
        </w:rPr>
        <w:t>ą</w:t>
      </w:r>
      <w:r w:rsidR="006732B6" w:rsidRPr="00B3284F">
        <w:rPr>
          <w:sz w:val="22"/>
          <w:szCs w:val="22"/>
        </w:rPr>
        <w:t xml:space="preserve">zania ofertą, z tym, że </w:t>
      </w:r>
      <w:r w:rsidR="00E64B55" w:rsidRPr="00B3284F">
        <w:rPr>
          <w:sz w:val="22"/>
          <w:szCs w:val="22"/>
        </w:rPr>
        <w:t>Zamawiający</w:t>
      </w:r>
      <w:r w:rsidR="006732B6" w:rsidRPr="00B3284F">
        <w:rPr>
          <w:sz w:val="22"/>
          <w:szCs w:val="22"/>
        </w:rPr>
        <w:t xml:space="preserve"> może tylko raz, co najmniej na 3 dni przed upływem terminu związania ofertą, zwrócić się do </w:t>
      </w:r>
      <w:r w:rsidRPr="00B3284F">
        <w:rPr>
          <w:sz w:val="22"/>
          <w:szCs w:val="22"/>
        </w:rPr>
        <w:t>Wykonawców</w:t>
      </w:r>
      <w:r w:rsidR="006732B6" w:rsidRPr="00B3284F">
        <w:rPr>
          <w:sz w:val="22"/>
          <w:szCs w:val="22"/>
        </w:rPr>
        <w:t xml:space="preserve"> o wyrażenie zgody na przedłużenie tego terminu </w:t>
      </w:r>
      <w:r w:rsidR="001E0806">
        <w:rPr>
          <w:sz w:val="22"/>
          <w:szCs w:val="22"/>
        </w:rPr>
        <w:br/>
      </w:r>
      <w:r w:rsidR="006732B6" w:rsidRPr="00B3284F">
        <w:rPr>
          <w:sz w:val="22"/>
          <w:szCs w:val="22"/>
        </w:rPr>
        <w:t>o ozn</w:t>
      </w:r>
      <w:r w:rsidR="006732B6" w:rsidRPr="00B3284F">
        <w:rPr>
          <w:sz w:val="22"/>
          <w:szCs w:val="22"/>
        </w:rPr>
        <w:t>a</w:t>
      </w:r>
      <w:r w:rsidR="006732B6" w:rsidRPr="00B3284F">
        <w:rPr>
          <w:sz w:val="22"/>
          <w:szCs w:val="22"/>
        </w:rPr>
        <w:t>czony</w:t>
      </w:r>
      <w:r w:rsidR="0080350A">
        <w:rPr>
          <w:sz w:val="22"/>
          <w:szCs w:val="22"/>
        </w:rPr>
        <w:t xml:space="preserve"> okres, nie dłuższy jednak niż 3</w:t>
      </w:r>
      <w:r w:rsidR="006732B6" w:rsidRPr="00B3284F">
        <w:rPr>
          <w:sz w:val="22"/>
          <w:szCs w:val="22"/>
        </w:rPr>
        <w:t>0 dni.</w:t>
      </w:r>
    </w:p>
    <w:p w:rsidR="00312B13" w:rsidRPr="00B3284F" w:rsidRDefault="00416518" w:rsidP="00B3284F">
      <w:pPr>
        <w:numPr>
          <w:ilvl w:val="1"/>
          <w:numId w:val="4"/>
        </w:numPr>
        <w:tabs>
          <w:tab w:val="clear" w:pos="1880"/>
          <w:tab w:val="num" w:pos="400"/>
        </w:tabs>
        <w:spacing w:after="360" w:line="276" w:lineRule="auto"/>
        <w:ind w:left="403" w:right="79" w:hanging="403"/>
        <w:jc w:val="both"/>
        <w:rPr>
          <w:spacing w:val="-2"/>
          <w:sz w:val="22"/>
          <w:szCs w:val="22"/>
        </w:rPr>
      </w:pPr>
      <w:r w:rsidRPr="00B3284F">
        <w:rPr>
          <w:b/>
          <w:spacing w:val="-2"/>
          <w:sz w:val="22"/>
          <w:szCs w:val="22"/>
        </w:rPr>
        <w:t>Prze</w:t>
      </w:r>
      <w:r w:rsidR="001E0806">
        <w:rPr>
          <w:b/>
          <w:spacing w:val="-2"/>
          <w:sz w:val="22"/>
          <w:szCs w:val="22"/>
        </w:rPr>
        <w:t>dłużenie okresu związania ofertą</w:t>
      </w:r>
      <w:r w:rsidRPr="00B3284F">
        <w:rPr>
          <w:b/>
          <w:spacing w:val="-2"/>
          <w:sz w:val="22"/>
          <w:szCs w:val="22"/>
        </w:rPr>
        <w:t xml:space="preserve"> jest dopuszczalne tylko z jednoczesnym przedł</w:t>
      </w:r>
      <w:r w:rsidRPr="00B3284F">
        <w:rPr>
          <w:b/>
          <w:spacing w:val="-2"/>
          <w:sz w:val="22"/>
          <w:szCs w:val="22"/>
        </w:rPr>
        <w:t>u</w:t>
      </w:r>
      <w:r w:rsidRPr="00B3284F">
        <w:rPr>
          <w:b/>
          <w:spacing w:val="-2"/>
          <w:sz w:val="22"/>
          <w:szCs w:val="22"/>
        </w:rPr>
        <w:t>żeniem okresu ważności wadium albo, jeżeli nie jest to możliwe, z wniesieniem nowego wadium na prz</w:t>
      </w:r>
      <w:r w:rsidRPr="00B3284F">
        <w:rPr>
          <w:b/>
          <w:spacing w:val="-2"/>
          <w:sz w:val="22"/>
          <w:szCs w:val="22"/>
        </w:rPr>
        <w:t>e</w:t>
      </w:r>
      <w:r w:rsidRPr="00B3284F">
        <w:rPr>
          <w:b/>
          <w:spacing w:val="-2"/>
          <w:sz w:val="22"/>
          <w:szCs w:val="22"/>
        </w:rPr>
        <w:t>dłużony okres związania ofertą.</w:t>
      </w:r>
      <w:r w:rsidRPr="00B3284F">
        <w:rPr>
          <w:spacing w:val="-2"/>
          <w:sz w:val="22"/>
          <w:szCs w:val="22"/>
        </w:rPr>
        <w:t xml:space="preserve"> </w:t>
      </w:r>
      <w:r w:rsidR="0066337E" w:rsidRPr="00B3284F">
        <w:rPr>
          <w:spacing w:val="-2"/>
          <w:sz w:val="22"/>
          <w:szCs w:val="22"/>
        </w:rPr>
        <w:t>Jeżeli przedłużenie terminu związania ofertą do</w:t>
      </w:r>
      <w:r w:rsidR="00B71A8C" w:rsidRPr="00B3284F">
        <w:rPr>
          <w:spacing w:val="-2"/>
          <w:sz w:val="22"/>
          <w:szCs w:val="22"/>
        </w:rPr>
        <w:t>konywane</w:t>
      </w:r>
      <w:r w:rsidR="0066337E" w:rsidRPr="00B3284F">
        <w:rPr>
          <w:spacing w:val="-2"/>
          <w:sz w:val="22"/>
          <w:szCs w:val="22"/>
        </w:rPr>
        <w:t xml:space="preserve"> jest po wyborze najkorzystniejszej oferty, obowiązek wniesienia nowego wadium lub jego przedłużenia dotyczy jedynie </w:t>
      </w:r>
      <w:r w:rsidR="00364F13" w:rsidRPr="00B3284F">
        <w:rPr>
          <w:spacing w:val="-2"/>
          <w:sz w:val="22"/>
          <w:szCs w:val="22"/>
        </w:rPr>
        <w:t>Wykonawcy</w:t>
      </w:r>
      <w:r w:rsidR="0066337E" w:rsidRPr="00B3284F">
        <w:rPr>
          <w:spacing w:val="-2"/>
          <w:sz w:val="22"/>
          <w:szCs w:val="22"/>
        </w:rPr>
        <w:t xml:space="preserve">, którego oferta </w:t>
      </w:r>
      <w:r w:rsidR="00B31F2A" w:rsidRPr="00B3284F">
        <w:rPr>
          <w:spacing w:val="-2"/>
          <w:sz w:val="22"/>
          <w:szCs w:val="22"/>
        </w:rPr>
        <w:t xml:space="preserve">w danej Części </w:t>
      </w:r>
      <w:r w:rsidR="0066337E" w:rsidRPr="00B3284F">
        <w:rPr>
          <w:spacing w:val="-2"/>
          <w:sz w:val="22"/>
          <w:szCs w:val="22"/>
        </w:rPr>
        <w:t>została wybrana</w:t>
      </w:r>
      <w:r w:rsidR="00436BE3" w:rsidRPr="00B3284F">
        <w:rPr>
          <w:spacing w:val="-2"/>
          <w:sz w:val="22"/>
          <w:szCs w:val="22"/>
        </w:rPr>
        <w:t xml:space="preserve"> </w:t>
      </w:r>
      <w:r w:rsidR="00C92191" w:rsidRPr="00B3284F">
        <w:rPr>
          <w:spacing w:val="-2"/>
          <w:sz w:val="22"/>
          <w:szCs w:val="22"/>
        </w:rPr>
        <w:t xml:space="preserve">jako </w:t>
      </w:r>
      <w:r w:rsidR="0066337E" w:rsidRPr="00B3284F">
        <w:rPr>
          <w:spacing w:val="-2"/>
          <w:sz w:val="22"/>
          <w:szCs w:val="22"/>
        </w:rPr>
        <w:t xml:space="preserve">najkorzystniejsza. </w:t>
      </w:r>
    </w:p>
    <w:tbl>
      <w:tblPr>
        <w:tblW w:w="9393" w:type="dxa"/>
        <w:tblInd w:w="33" w:type="dxa"/>
        <w:shd w:val="pct12" w:color="auto" w:fill="auto"/>
        <w:tblCellMar>
          <w:left w:w="70" w:type="dxa"/>
          <w:right w:w="70" w:type="dxa"/>
        </w:tblCellMar>
        <w:tblLook w:val="0000"/>
      </w:tblPr>
      <w:tblGrid>
        <w:gridCol w:w="1455"/>
        <w:gridCol w:w="7938"/>
      </w:tblGrid>
      <w:tr w:rsidR="00E6652B" w:rsidRPr="00B3284F" w:rsidTr="002B4C24">
        <w:tblPrEx>
          <w:tblCellMar>
            <w:top w:w="0" w:type="dxa"/>
            <w:bottom w:w="0" w:type="dxa"/>
          </w:tblCellMar>
        </w:tblPrEx>
        <w:trPr>
          <w:trHeight w:val="70"/>
        </w:trPr>
        <w:tc>
          <w:tcPr>
            <w:tcW w:w="1455" w:type="dxa"/>
            <w:shd w:val="pct12" w:color="auto" w:fill="auto"/>
            <w:vAlign w:val="center"/>
          </w:tcPr>
          <w:p w:rsidR="00E6652B" w:rsidRPr="00333FCC" w:rsidRDefault="00E6652B" w:rsidP="00B3284F">
            <w:pPr>
              <w:pStyle w:val="Nagwek3"/>
              <w:spacing w:before="60" w:after="60" w:line="276" w:lineRule="auto"/>
              <w:rPr>
                <w:sz w:val="22"/>
                <w:szCs w:val="22"/>
                <w:lang w:val="pl-PL" w:eastAsia="pl-PL"/>
              </w:rPr>
            </w:pPr>
            <w:r w:rsidRPr="00333FCC">
              <w:rPr>
                <w:sz w:val="22"/>
                <w:szCs w:val="22"/>
                <w:lang w:val="pl-PL" w:eastAsia="pl-PL"/>
              </w:rPr>
              <w:t>Rozdz.</w:t>
            </w:r>
            <w:r w:rsidR="00420025" w:rsidRPr="00333FCC">
              <w:rPr>
                <w:sz w:val="22"/>
                <w:szCs w:val="22"/>
                <w:lang w:val="pl-PL" w:eastAsia="pl-PL"/>
              </w:rPr>
              <w:t xml:space="preserve"> </w:t>
            </w:r>
            <w:r w:rsidR="00840110" w:rsidRPr="00333FCC">
              <w:rPr>
                <w:sz w:val="22"/>
                <w:szCs w:val="22"/>
                <w:lang w:val="pl-PL" w:eastAsia="pl-PL"/>
              </w:rPr>
              <w:t>XV</w:t>
            </w:r>
            <w:r w:rsidR="00D02178" w:rsidRPr="00333FCC">
              <w:rPr>
                <w:sz w:val="22"/>
                <w:szCs w:val="22"/>
                <w:lang w:val="pl-PL" w:eastAsia="pl-PL"/>
              </w:rPr>
              <w:t>I</w:t>
            </w:r>
            <w:r w:rsidRPr="00333FCC">
              <w:rPr>
                <w:sz w:val="22"/>
                <w:szCs w:val="22"/>
                <w:lang w:val="pl-PL" w:eastAsia="pl-PL"/>
              </w:rPr>
              <w:t>.</w:t>
            </w:r>
          </w:p>
        </w:tc>
        <w:tc>
          <w:tcPr>
            <w:tcW w:w="7938" w:type="dxa"/>
            <w:shd w:val="pct12" w:color="auto" w:fill="auto"/>
            <w:vAlign w:val="center"/>
          </w:tcPr>
          <w:p w:rsidR="00E6652B" w:rsidRPr="00333FCC" w:rsidRDefault="00E6652B" w:rsidP="00B3284F">
            <w:pPr>
              <w:pStyle w:val="Nagwek3"/>
              <w:spacing w:before="60" w:after="60" w:line="276" w:lineRule="auto"/>
              <w:rPr>
                <w:sz w:val="22"/>
                <w:szCs w:val="22"/>
                <w:lang w:val="pl-PL" w:eastAsia="pl-PL"/>
              </w:rPr>
            </w:pPr>
            <w:r w:rsidRPr="00333FCC">
              <w:rPr>
                <w:sz w:val="22"/>
                <w:szCs w:val="22"/>
                <w:lang w:val="pl-PL" w:eastAsia="pl-PL"/>
              </w:rPr>
              <w:t xml:space="preserve">Opis sposobu przygotowania ofert  </w:t>
            </w:r>
          </w:p>
        </w:tc>
      </w:tr>
    </w:tbl>
    <w:p w:rsidR="006732B6" w:rsidRPr="00B3284F" w:rsidRDefault="006732B6" w:rsidP="00B3284F">
      <w:pPr>
        <w:spacing w:line="276" w:lineRule="auto"/>
        <w:rPr>
          <w:b/>
          <w:sz w:val="22"/>
          <w:szCs w:val="22"/>
        </w:rPr>
      </w:pPr>
    </w:p>
    <w:p w:rsidR="006732B6" w:rsidRPr="00B3284F" w:rsidRDefault="006732B6" w:rsidP="00B3284F">
      <w:pPr>
        <w:pStyle w:val="Nagwek3"/>
        <w:numPr>
          <w:ilvl w:val="3"/>
          <w:numId w:val="6"/>
        </w:numPr>
        <w:tabs>
          <w:tab w:val="clear" w:pos="2880"/>
          <w:tab w:val="num" w:pos="400"/>
        </w:tabs>
        <w:spacing w:line="276" w:lineRule="auto"/>
        <w:ind w:hanging="2880"/>
        <w:jc w:val="both"/>
        <w:rPr>
          <w:sz w:val="22"/>
          <w:szCs w:val="22"/>
        </w:rPr>
      </w:pPr>
      <w:r w:rsidRPr="00B3284F">
        <w:rPr>
          <w:sz w:val="22"/>
          <w:szCs w:val="22"/>
        </w:rPr>
        <w:lastRenderedPageBreak/>
        <w:t>Wymogi formalne:</w:t>
      </w:r>
    </w:p>
    <w:p w:rsidR="0066337E" w:rsidRPr="00B3284F" w:rsidRDefault="0066337E" w:rsidP="00B3284F">
      <w:pPr>
        <w:numPr>
          <w:ilvl w:val="4"/>
          <w:numId w:val="6"/>
        </w:numPr>
        <w:tabs>
          <w:tab w:val="num" w:pos="600"/>
          <w:tab w:val="num" w:pos="700"/>
        </w:tabs>
        <w:spacing w:after="60" w:line="276" w:lineRule="auto"/>
        <w:ind w:left="602" w:right="79" w:hanging="301"/>
        <w:jc w:val="both"/>
        <w:rPr>
          <w:sz w:val="22"/>
          <w:szCs w:val="22"/>
        </w:rPr>
      </w:pPr>
      <w:r w:rsidRPr="00B3284F">
        <w:rPr>
          <w:sz w:val="22"/>
          <w:szCs w:val="22"/>
        </w:rPr>
        <w:t xml:space="preserve">każdy </w:t>
      </w:r>
      <w:r w:rsidR="00787308" w:rsidRPr="00B3284F">
        <w:rPr>
          <w:sz w:val="22"/>
          <w:szCs w:val="22"/>
        </w:rPr>
        <w:t>Wykonawca</w:t>
      </w:r>
      <w:r w:rsidRPr="00B3284F">
        <w:rPr>
          <w:sz w:val="22"/>
          <w:szCs w:val="22"/>
        </w:rPr>
        <w:t xml:space="preserve"> może złożyć tylko jedną ofertę;</w:t>
      </w:r>
    </w:p>
    <w:p w:rsidR="009D42E5" w:rsidRPr="00B3284F" w:rsidRDefault="009D42E5" w:rsidP="00B3284F">
      <w:pPr>
        <w:pStyle w:val="Tekstpodstawowy"/>
        <w:numPr>
          <w:ilvl w:val="4"/>
          <w:numId w:val="6"/>
        </w:numPr>
        <w:tabs>
          <w:tab w:val="num" w:pos="600"/>
        </w:tabs>
        <w:spacing w:after="60" w:line="276" w:lineRule="auto"/>
        <w:ind w:left="602" w:hanging="301"/>
        <w:rPr>
          <w:sz w:val="22"/>
          <w:szCs w:val="22"/>
        </w:rPr>
      </w:pPr>
      <w:r w:rsidRPr="00B3284F">
        <w:rPr>
          <w:sz w:val="22"/>
          <w:szCs w:val="22"/>
        </w:rPr>
        <w:t xml:space="preserve">oferta może obejmować dowolną liczbę Części i musi być sporządzona zgodnie z wymogami zawartymi w niniejszej </w:t>
      </w:r>
      <w:r w:rsidR="00BD4E92" w:rsidRPr="00B3284F">
        <w:rPr>
          <w:sz w:val="22"/>
          <w:szCs w:val="22"/>
        </w:rPr>
        <w:t>SIWZ</w:t>
      </w:r>
      <w:r w:rsidRPr="00B3284F">
        <w:rPr>
          <w:sz w:val="22"/>
          <w:szCs w:val="22"/>
        </w:rPr>
        <w:t>;</w:t>
      </w:r>
    </w:p>
    <w:p w:rsidR="006732B6" w:rsidRPr="00B3284F" w:rsidRDefault="0066337E" w:rsidP="00B3284F">
      <w:pPr>
        <w:numPr>
          <w:ilvl w:val="4"/>
          <w:numId w:val="6"/>
        </w:numPr>
        <w:tabs>
          <w:tab w:val="num" w:pos="600"/>
          <w:tab w:val="num" w:pos="700"/>
        </w:tabs>
        <w:spacing w:after="60" w:line="276" w:lineRule="auto"/>
        <w:ind w:left="602" w:right="79" w:hanging="301"/>
        <w:jc w:val="both"/>
        <w:rPr>
          <w:sz w:val="22"/>
          <w:szCs w:val="22"/>
        </w:rPr>
      </w:pPr>
      <w:r w:rsidRPr="00B3284F">
        <w:rPr>
          <w:sz w:val="22"/>
          <w:szCs w:val="22"/>
          <w:u w:val="single"/>
        </w:rPr>
        <w:t>d</w:t>
      </w:r>
      <w:r w:rsidR="00A978E1" w:rsidRPr="00B3284F">
        <w:rPr>
          <w:sz w:val="22"/>
          <w:szCs w:val="22"/>
          <w:u w:val="single"/>
        </w:rPr>
        <w:t>o oferty winny być dołączone:</w:t>
      </w:r>
      <w:r w:rsidR="00A978E1" w:rsidRPr="00B3284F">
        <w:rPr>
          <w:sz w:val="22"/>
          <w:szCs w:val="22"/>
        </w:rPr>
        <w:t xml:space="preserve"> </w:t>
      </w:r>
      <w:r w:rsidR="006732B6" w:rsidRPr="00B3284F">
        <w:rPr>
          <w:sz w:val="22"/>
          <w:szCs w:val="22"/>
        </w:rPr>
        <w:t>oświadczeni</w:t>
      </w:r>
      <w:r w:rsidR="00E22778" w:rsidRPr="00B3284F">
        <w:rPr>
          <w:sz w:val="22"/>
          <w:szCs w:val="22"/>
        </w:rPr>
        <w:t>e i dokumenty</w:t>
      </w:r>
      <w:r w:rsidR="00A978E1" w:rsidRPr="00B3284F">
        <w:rPr>
          <w:sz w:val="22"/>
          <w:szCs w:val="22"/>
        </w:rPr>
        <w:t xml:space="preserve"> </w:t>
      </w:r>
      <w:r w:rsidR="00B40ECA" w:rsidRPr="00B3284F">
        <w:rPr>
          <w:sz w:val="22"/>
          <w:szCs w:val="22"/>
        </w:rPr>
        <w:t>wskazane</w:t>
      </w:r>
      <w:r w:rsidR="00E22778" w:rsidRPr="00B3284F">
        <w:rPr>
          <w:sz w:val="22"/>
          <w:szCs w:val="22"/>
        </w:rPr>
        <w:t xml:space="preserve"> w </w:t>
      </w:r>
      <w:r w:rsidR="0030599C" w:rsidRPr="00B3284F">
        <w:rPr>
          <w:sz w:val="22"/>
          <w:szCs w:val="22"/>
        </w:rPr>
        <w:t xml:space="preserve">SIWZ w </w:t>
      </w:r>
      <w:r w:rsidR="00E22778" w:rsidRPr="00B3284F">
        <w:rPr>
          <w:sz w:val="22"/>
          <w:szCs w:val="22"/>
        </w:rPr>
        <w:t xml:space="preserve">rozdz. </w:t>
      </w:r>
      <w:r w:rsidR="001B01D3" w:rsidRPr="00B3284F">
        <w:rPr>
          <w:sz w:val="22"/>
          <w:szCs w:val="22"/>
        </w:rPr>
        <w:t>IX</w:t>
      </w:r>
      <w:r w:rsidR="002608E8" w:rsidRPr="00B3284F">
        <w:rPr>
          <w:sz w:val="22"/>
          <w:szCs w:val="22"/>
        </w:rPr>
        <w:t xml:space="preserve"> </w:t>
      </w:r>
      <w:r w:rsidR="00F52879">
        <w:rPr>
          <w:sz w:val="22"/>
          <w:szCs w:val="22"/>
        </w:rPr>
        <w:br/>
      </w:r>
      <w:r w:rsidR="00B04D8A" w:rsidRPr="00B3284F">
        <w:rPr>
          <w:sz w:val="22"/>
          <w:szCs w:val="22"/>
        </w:rPr>
        <w:t>pkt 1;</w:t>
      </w:r>
    </w:p>
    <w:p w:rsidR="006732B6" w:rsidRPr="00B3284F" w:rsidRDefault="00E64B55" w:rsidP="00B3284F">
      <w:pPr>
        <w:pStyle w:val="Tekstpodstawowywcity"/>
        <w:numPr>
          <w:ilvl w:val="4"/>
          <w:numId w:val="6"/>
        </w:numPr>
        <w:tabs>
          <w:tab w:val="num" w:pos="600"/>
          <w:tab w:val="num" w:pos="700"/>
        </w:tabs>
        <w:spacing w:after="60" w:line="276" w:lineRule="auto"/>
        <w:ind w:left="602" w:right="79" w:hanging="301"/>
        <w:jc w:val="both"/>
        <w:rPr>
          <w:sz w:val="22"/>
          <w:szCs w:val="22"/>
        </w:rPr>
      </w:pPr>
      <w:r w:rsidRPr="00B3284F">
        <w:rPr>
          <w:sz w:val="22"/>
          <w:szCs w:val="22"/>
        </w:rPr>
        <w:t>Zamawiający</w:t>
      </w:r>
      <w:r w:rsidR="006732B6" w:rsidRPr="00B3284F">
        <w:rPr>
          <w:sz w:val="22"/>
          <w:szCs w:val="22"/>
        </w:rPr>
        <w:t xml:space="preserve"> dopuszcza złożenie oferty i załączników do oferty na formularzach sporządz</w:t>
      </w:r>
      <w:r w:rsidR="006732B6" w:rsidRPr="00B3284F">
        <w:rPr>
          <w:sz w:val="22"/>
          <w:szCs w:val="22"/>
        </w:rPr>
        <w:t>o</w:t>
      </w:r>
      <w:r w:rsidR="006732B6" w:rsidRPr="00B3284F">
        <w:rPr>
          <w:sz w:val="22"/>
          <w:szCs w:val="22"/>
        </w:rPr>
        <w:t xml:space="preserve">nych przez </w:t>
      </w:r>
      <w:r w:rsidR="00787308" w:rsidRPr="00B3284F">
        <w:rPr>
          <w:sz w:val="22"/>
          <w:szCs w:val="22"/>
        </w:rPr>
        <w:t>Wykonawcę</w:t>
      </w:r>
      <w:r w:rsidR="00436BE3" w:rsidRPr="00B3284F">
        <w:rPr>
          <w:sz w:val="22"/>
          <w:szCs w:val="22"/>
        </w:rPr>
        <w:t xml:space="preserve">, pod warunkiem, że ich treść </w:t>
      </w:r>
      <w:r w:rsidR="006732B6" w:rsidRPr="00B3284F">
        <w:rPr>
          <w:sz w:val="22"/>
          <w:szCs w:val="22"/>
        </w:rPr>
        <w:t xml:space="preserve">odpowiadać będzie formularzom określonym przez </w:t>
      </w:r>
      <w:r w:rsidRPr="00B3284F">
        <w:rPr>
          <w:sz w:val="22"/>
          <w:szCs w:val="22"/>
        </w:rPr>
        <w:t>Zamawiającego</w:t>
      </w:r>
      <w:r w:rsidR="006732B6" w:rsidRPr="00B3284F">
        <w:rPr>
          <w:sz w:val="22"/>
          <w:szCs w:val="22"/>
        </w:rPr>
        <w:t xml:space="preserve"> w załącznikach do</w:t>
      </w:r>
      <w:r w:rsidR="00436BE3" w:rsidRPr="00B3284F">
        <w:rPr>
          <w:sz w:val="22"/>
          <w:szCs w:val="22"/>
        </w:rPr>
        <w:t xml:space="preserve"> </w:t>
      </w:r>
      <w:r w:rsidR="006732B6" w:rsidRPr="00B3284F">
        <w:rPr>
          <w:sz w:val="22"/>
          <w:szCs w:val="22"/>
        </w:rPr>
        <w:t>ninie</w:t>
      </w:r>
      <w:r w:rsidR="006732B6" w:rsidRPr="00B3284F">
        <w:rPr>
          <w:sz w:val="22"/>
          <w:szCs w:val="22"/>
        </w:rPr>
        <w:t>j</w:t>
      </w:r>
      <w:r w:rsidR="0066337E" w:rsidRPr="00B3284F">
        <w:rPr>
          <w:sz w:val="22"/>
          <w:szCs w:val="22"/>
        </w:rPr>
        <w:t xml:space="preserve">szej </w:t>
      </w:r>
      <w:r w:rsidR="00BD4E92" w:rsidRPr="00B3284F">
        <w:rPr>
          <w:sz w:val="22"/>
          <w:szCs w:val="22"/>
        </w:rPr>
        <w:t>SIWZ</w:t>
      </w:r>
      <w:r w:rsidR="0080350A">
        <w:rPr>
          <w:sz w:val="22"/>
          <w:szCs w:val="22"/>
        </w:rPr>
        <w:t xml:space="preserve">. </w:t>
      </w:r>
    </w:p>
    <w:p w:rsidR="006732B6" w:rsidRPr="00B3284F" w:rsidRDefault="0066337E" w:rsidP="00B3284F">
      <w:pPr>
        <w:numPr>
          <w:ilvl w:val="4"/>
          <w:numId w:val="6"/>
        </w:numPr>
        <w:tabs>
          <w:tab w:val="num" w:pos="600"/>
          <w:tab w:val="num" w:pos="700"/>
        </w:tabs>
        <w:spacing w:after="60" w:line="276" w:lineRule="auto"/>
        <w:ind w:left="602" w:right="79" w:hanging="301"/>
        <w:jc w:val="both"/>
        <w:rPr>
          <w:sz w:val="22"/>
          <w:szCs w:val="22"/>
        </w:rPr>
      </w:pPr>
      <w:r w:rsidRPr="00B3284F">
        <w:rPr>
          <w:sz w:val="22"/>
          <w:szCs w:val="22"/>
        </w:rPr>
        <w:t>o</w:t>
      </w:r>
      <w:r w:rsidR="006732B6" w:rsidRPr="00B3284F">
        <w:rPr>
          <w:sz w:val="22"/>
          <w:szCs w:val="22"/>
        </w:rPr>
        <w:t xml:space="preserve">ferta oraz załączniki do oferty muszą być sporządzone w języku polskim, </w:t>
      </w:r>
      <w:r w:rsidR="00EA0094" w:rsidRPr="00B3284F">
        <w:rPr>
          <w:b/>
          <w:sz w:val="22"/>
          <w:szCs w:val="22"/>
        </w:rPr>
        <w:t>pod rygorem nieważności w formie pisemnej</w:t>
      </w:r>
      <w:r w:rsidR="00EA0094" w:rsidRPr="00B3284F">
        <w:rPr>
          <w:sz w:val="22"/>
          <w:szCs w:val="22"/>
        </w:rPr>
        <w:t xml:space="preserve"> </w:t>
      </w:r>
      <w:r w:rsidR="006732B6" w:rsidRPr="00B3284F">
        <w:rPr>
          <w:sz w:val="22"/>
          <w:szCs w:val="22"/>
        </w:rPr>
        <w:t>na papierze, przy użyciu nośnika pisma nieulegającego usunięciu bez pozostawiania śladu. Dokumenty sporządzone w języku obcym winny być złożone wraz z tłumaczeniem na język</w:t>
      </w:r>
      <w:r w:rsidR="00824BCD" w:rsidRPr="00B3284F">
        <w:rPr>
          <w:sz w:val="22"/>
          <w:szCs w:val="22"/>
        </w:rPr>
        <w:t xml:space="preserve"> </w:t>
      </w:r>
      <w:r w:rsidR="006732B6" w:rsidRPr="00B3284F">
        <w:rPr>
          <w:sz w:val="22"/>
          <w:szCs w:val="22"/>
        </w:rPr>
        <w:t xml:space="preserve">polski. Podczas oceny ofert </w:t>
      </w:r>
      <w:r w:rsidR="00E64B55" w:rsidRPr="00B3284F">
        <w:rPr>
          <w:sz w:val="22"/>
          <w:szCs w:val="22"/>
        </w:rPr>
        <w:t>Zamawiający</w:t>
      </w:r>
      <w:r w:rsidR="006732B6" w:rsidRPr="00B3284F">
        <w:rPr>
          <w:sz w:val="22"/>
          <w:szCs w:val="22"/>
        </w:rPr>
        <w:t xml:space="preserve"> będzie opierał się na tekście prz</w:t>
      </w:r>
      <w:r w:rsidR="006732B6" w:rsidRPr="00B3284F">
        <w:rPr>
          <w:sz w:val="22"/>
          <w:szCs w:val="22"/>
        </w:rPr>
        <w:t>e</w:t>
      </w:r>
      <w:r w:rsidRPr="00B3284F">
        <w:rPr>
          <w:sz w:val="22"/>
          <w:szCs w:val="22"/>
        </w:rPr>
        <w:t>tłumaczonym;</w:t>
      </w:r>
    </w:p>
    <w:p w:rsidR="0066337E" w:rsidRPr="00B3284F" w:rsidRDefault="00E64B55" w:rsidP="00B3284F">
      <w:pPr>
        <w:numPr>
          <w:ilvl w:val="4"/>
          <w:numId w:val="6"/>
        </w:numPr>
        <w:tabs>
          <w:tab w:val="num" w:pos="600"/>
          <w:tab w:val="num" w:pos="700"/>
        </w:tabs>
        <w:spacing w:after="60" w:line="276" w:lineRule="auto"/>
        <w:ind w:left="602" w:right="79" w:hanging="301"/>
        <w:jc w:val="both"/>
        <w:rPr>
          <w:sz w:val="22"/>
          <w:szCs w:val="22"/>
        </w:rPr>
      </w:pPr>
      <w:r w:rsidRPr="00B3284F">
        <w:rPr>
          <w:sz w:val="22"/>
          <w:szCs w:val="22"/>
        </w:rPr>
        <w:t>Zamawiający</w:t>
      </w:r>
      <w:r w:rsidR="006732B6" w:rsidRPr="00B3284F">
        <w:rPr>
          <w:sz w:val="22"/>
          <w:szCs w:val="22"/>
        </w:rPr>
        <w:t xml:space="preserve"> uznaje, że podpisem jest: złożony własnoręcznie znak, z którego można odczytać imię i nazwisko podpisującego, a jeżeli własnoręczny znak jest nieczytelny lub nie zawiera imienia i nazwiska to </w:t>
      </w:r>
      <w:r w:rsidR="00416518" w:rsidRPr="00B3284F">
        <w:rPr>
          <w:sz w:val="22"/>
          <w:szCs w:val="22"/>
        </w:rPr>
        <w:t xml:space="preserve">musi być on uzupełniony napisem </w:t>
      </w:r>
      <w:r w:rsidR="00DB6D5F" w:rsidRPr="00B3284F">
        <w:rPr>
          <w:sz w:val="22"/>
          <w:szCs w:val="22"/>
        </w:rPr>
        <w:t xml:space="preserve">(np. w formie </w:t>
      </w:r>
      <w:r w:rsidR="006732B6" w:rsidRPr="00B3284F">
        <w:rPr>
          <w:sz w:val="22"/>
          <w:szCs w:val="22"/>
        </w:rPr>
        <w:t>odc</w:t>
      </w:r>
      <w:r w:rsidR="006732B6" w:rsidRPr="00B3284F">
        <w:rPr>
          <w:sz w:val="22"/>
          <w:szCs w:val="22"/>
        </w:rPr>
        <w:t>i</w:t>
      </w:r>
      <w:r w:rsidR="006732B6" w:rsidRPr="00B3284F">
        <w:rPr>
          <w:sz w:val="22"/>
          <w:szCs w:val="22"/>
        </w:rPr>
        <w:t xml:space="preserve">sku stempla), </w:t>
      </w:r>
      <w:r w:rsidR="00F74C21">
        <w:rPr>
          <w:sz w:val="22"/>
          <w:szCs w:val="22"/>
        </w:rPr>
        <w:br/>
      </w:r>
      <w:r w:rsidR="006732B6" w:rsidRPr="00B3284F">
        <w:rPr>
          <w:sz w:val="22"/>
          <w:szCs w:val="22"/>
        </w:rPr>
        <w:t>z którego można odczytać imię i nazwisko podpisującego</w:t>
      </w:r>
      <w:r w:rsidR="0066337E" w:rsidRPr="00B3284F">
        <w:rPr>
          <w:sz w:val="22"/>
          <w:szCs w:val="22"/>
        </w:rPr>
        <w:t>;</w:t>
      </w:r>
    </w:p>
    <w:p w:rsidR="006732B6" w:rsidRPr="00B3284F" w:rsidRDefault="0066337E" w:rsidP="00B3284F">
      <w:pPr>
        <w:numPr>
          <w:ilvl w:val="4"/>
          <w:numId w:val="6"/>
        </w:numPr>
        <w:tabs>
          <w:tab w:val="num" w:pos="600"/>
          <w:tab w:val="num" w:pos="700"/>
        </w:tabs>
        <w:spacing w:after="60" w:line="276" w:lineRule="auto"/>
        <w:ind w:left="602" w:right="79" w:hanging="301"/>
        <w:jc w:val="both"/>
        <w:rPr>
          <w:sz w:val="22"/>
          <w:szCs w:val="22"/>
        </w:rPr>
      </w:pPr>
      <w:r w:rsidRPr="00B3284F">
        <w:rPr>
          <w:sz w:val="22"/>
          <w:szCs w:val="22"/>
        </w:rPr>
        <w:t xml:space="preserve"> f</w:t>
      </w:r>
      <w:r w:rsidR="006732B6" w:rsidRPr="00B3284F">
        <w:rPr>
          <w:sz w:val="22"/>
          <w:szCs w:val="22"/>
        </w:rPr>
        <w:t>ormula</w:t>
      </w:r>
      <w:r w:rsidR="00264218" w:rsidRPr="00B3284F">
        <w:rPr>
          <w:sz w:val="22"/>
          <w:szCs w:val="22"/>
        </w:rPr>
        <w:t>rz oferty, oświadczenia</w:t>
      </w:r>
      <w:r w:rsidR="006732B6" w:rsidRPr="00B3284F">
        <w:rPr>
          <w:sz w:val="22"/>
          <w:szCs w:val="22"/>
        </w:rPr>
        <w:t xml:space="preserve">, również te złożone na załącznikach do niniejszej </w:t>
      </w:r>
      <w:r w:rsidR="00BD4E92" w:rsidRPr="00B3284F">
        <w:rPr>
          <w:sz w:val="22"/>
          <w:szCs w:val="22"/>
        </w:rPr>
        <w:t>SIWZ</w:t>
      </w:r>
      <w:r w:rsidR="006732B6" w:rsidRPr="00B3284F">
        <w:rPr>
          <w:sz w:val="22"/>
          <w:szCs w:val="22"/>
        </w:rPr>
        <w:t xml:space="preserve"> muszą być podpisane przez </w:t>
      </w:r>
      <w:r w:rsidR="00787308" w:rsidRPr="00B3284F">
        <w:rPr>
          <w:sz w:val="22"/>
          <w:szCs w:val="22"/>
        </w:rPr>
        <w:t>Wykonawcę</w:t>
      </w:r>
      <w:r w:rsidR="006732B6" w:rsidRPr="00B3284F">
        <w:rPr>
          <w:sz w:val="22"/>
          <w:szCs w:val="22"/>
        </w:rPr>
        <w:t xml:space="preserve"> lub upoważnionego/ych przedstawiciela/i </w:t>
      </w:r>
      <w:r w:rsidR="00364F13" w:rsidRPr="00B3284F">
        <w:rPr>
          <w:sz w:val="22"/>
          <w:szCs w:val="22"/>
        </w:rPr>
        <w:t>Wykonawcy</w:t>
      </w:r>
      <w:r w:rsidR="000D77F9" w:rsidRPr="00B3284F">
        <w:rPr>
          <w:sz w:val="22"/>
          <w:szCs w:val="22"/>
        </w:rPr>
        <w:t xml:space="preserve"> </w:t>
      </w:r>
      <w:r w:rsidR="008C2DF7">
        <w:rPr>
          <w:sz w:val="22"/>
          <w:szCs w:val="22"/>
        </w:rPr>
        <w:br/>
      </w:r>
      <w:r w:rsidR="006732B6" w:rsidRPr="00B3284F">
        <w:rPr>
          <w:sz w:val="22"/>
          <w:szCs w:val="22"/>
        </w:rPr>
        <w:t xml:space="preserve">w sposób wskazany </w:t>
      </w:r>
      <w:r w:rsidR="00B40ECA" w:rsidRPr="00B3284F">
        <w:rPr>
          <w:sz w:val="22"/>
          <w:szCs w:val="22"/>
        </w:rPr>
        <w:t xml:space="preserve">w  </w:t>
      </w:r>
      <w:r w:rsidR="00500F2F" w:rsidRPr="00B3284F">
        <w:rPr>
          <w:sz w:val="22"/>
          <w:szCs w:val="22"/>
        </w:rPr>
        <w:t>lit.</w:t>
      </w:r>
      <w:r w:rsidR="00037A19" w:rsidRPr="00B3284F">
        <w:rPr>
          <w:sz w:val="22"/>
          <w:szCs w:val="22"/>
        </w:rPr>
        <w:t xml:space="preserve"> f</w:t>
      </w:r>
      <w:r w:rsidRPr="00B3284F">
        <w:rPr>
          <w:sz w:val="22"/>
          <w:szCs w:val="22"/>
        </w:rPr>
        <w:t>);</w:t>
      </w:r>
    </w:p>
    <w:p w:rsidR="00EA0094" w:rsidRPr="00B3284F" w:rsidRDefault="0066337E" w:rsidP="00B3284F">
      <w:pPr>
        <w:pStyle w:val="Tekstpodstawowywcity"/>
        <w:numPr>
          <w:ilvl w:val="4"/>
          <w:numId w:val="6"/>
        </w:numPr>
        <w:tabs>
          <w:tab w:val="num" w:pos="600"/>
          <w:tab w:val="num" w:pos="700"/>
        </w:tabs>
        <w:spacing w:after="120" w:line="276" w:lineRule="auto"/>
        <w:ind w:left="602" w:right="79" w:hanging="301"/>
        <w:jc w:val="both"/>
        <w:rPr>
          <w:sz w:val="22"/>
          <w:szCs w:val="22"/>
        </w:rPr>
      </w:pPr>
      <w:r w:rsidRPr="00B3284F">
        <w:rPr>
          <w:sz w:val="22"/>
          <w:szCs w:val="22"/>
        </w:rPr>
        <w:t>k</w:t>
      </w:r>
      <w:r w:rsidR="006732B6" w:rsidRPr="00B3284F">
        <w:rPr>
          <w:sz w:val="22"/>
          <w:szCs w:val="22"/>
        </w:rPr>
        <w:t xml:space="preserve">ażda poprawka w ofercie musi być podpisana przez osobę/y </w:t>
      </w:r>
      <w:r w:rsidRPr="00B3284F">
        <w:rPr>
          <w:sz w:val="22"/>
          <w:szCs w:val="22"/>
        </w:rPr>
        <w:t>podpisującą/e ofertę;</w:t>
      </w:r>
    </w:p>
    <w:p w:rsidR="004130BB" w:rsidRPr="00B3284F" w:rsidRDefault="004A1019" w:rsidP="00B3284F">
      <w:pPr>
        <w:numPr>
          <w:ilvl w:val="4"/>
          <w:numId w:val="6"/>
        </w:numPr>
        <w:autoSpaceDE w:val="0"/>
        <w:autoSpaceDN w:val="0"/>
        <w:adjustRightInd w:val="0"/>
        <w:spacing w:line="276" w:lineRule="auto"/>
        <w:ind w:left="567" w:hanging="283"/>
        <w:jc w:val="both"/>
        <w:rPr>
          <w:b/>
          <w:sz w:val="22"/>
          <w:szCs w:val="22"/>
        </w:rPr>
      </w:pPr>
      <w:r w:rsidRPr="00B3284F">
        <w:rPr>
          <w:b/>
          <w:sz w:val="22"/>
          <w:szCs w:val="22"/>
          <w:u w:val="single"/>
        </w:rPr>
        <w:t>o</w:t>
      </w:r>
      <w:r w:rsidR="004130BB" w:rsidRPr="00B3284F">
        <w:rPr>
          <w:b/>
          <w:sz w:val="22"/>
          <w:szCs w:val="22"/>
          <w:u w:val="single"/>
        </w:rPr>
        <w:t>świadczenia,</w:t>
      </w:r>
      <w:r w:rsidR="004130BB" w:rsidRPr="00B3284F">
        <w:rPr>
          <w:sz w:val="22"/>
          <w:szCs w:val="22"/>
        </w:rPr>
        <w:t xml:space="preserve"> </w:t>
      </w:r>
      <w:r w:rsidR="004130BB" w:rsidRPr="00B3284F">
        <w:rPr>
          <w:b/>
          <w:sz w:val="22"/>
          <w:szCs w:val="22"/>
        </w:rPr>
        <w:t xml:space="preserve">o których mowa w </w:t>
      </w:r>
      <w:r w:rsidR="00B31F2A" w:rsidRPr="00B3284F">
        <w:rPr>
          <w:b/>
          <w:sz w:val="22"/>
          <w:szCs w:val="22"/>
        </w:rPr>
        <w:t>rozdz. IX</w:t>
      </w:r>
      <w:r w:rsidR="00B31F2A" w:rsidRPr="00B3284F">
        <w:rPr>
          <w:sz w:val="22"/>
          <w:szCs w:val="22"/>
        </w:rPr>
        <w:t xml:space="preserve"> </w:t>
      </w:r>
      <w:r w:rsidR="00F52879" w:rsidRPr="00F52879">
        <w:rPr>
          <w:b/>
          <w:sz w:val="22"/>
          <w:szCs w:val="22"/>
        </w:rPr>
        <w:t xml:space="preserve">SIWZ </w:t>
      </w:r>
      <w:r w:rsidR="00B31F2A" w:rsidRPr="00B3284F">
        <w:rPr>
          <w:b/>
          <w:sz w:val="22"/>
          <w:szCs w:val="22"/>
          <w:u w:val="single"/>
        </w:rPr>
        <w:t xml:space="preserve">dotyczące </w:t>
      </w:r>
      <w:r w:rsidR="00F52879">
        <w:rPr>
          <w:b/>
          <w:sz w:val="22"/>
          <w:szCs w:val="22"/>
          <w:u w:val="single"/>
        </w:rPr>
        <w:t>Wykonawcy</w:t>
      </w:r>
      <w:r w:rsidR="004130BB" w:rsidRPr="00B3284F">
        <w:rPr>
          <w:b/>
          <w:sz w:val="22"/>
          <w:szCs w:val="22"/>
          <w:u w:val="single"/>
        </w:rPr>
        <w:t xml:space="preserve">, należy złożyć </w:t>
      </w:r>
      <w:r w:rsidR="00F74C21">
        <w:rPr>
          <w:b/>
          <w:sz w:val="22"/>
          <w:szCs w:val="22"/>
          <w:u w:val="single"/>
        </w:rPr>
        <w:br/>
      </w:r>
      <w:r w:rsidR="004130BB" w:rsidRPr="00B3284F">
        <w:rPr>
          <w:b/>
          <w:bCs/>
          <w:sz w:val="22"/>
          <w:szCs w:val="22"/>
          <w:u w:val="single"/>
        </w:rPr>
        <w:t>w oryginale</w:t>
      </w:r>
      <w:r w:rsidR="00B04D8A" w:rsidRPr="00B3284F">
        <w:rPr>
          <w:b/>
          <w:sz w:val="22"/>
          <w:szCs w:val="22"/>
        </w:rPr>
        <w:t>;</w:t>
      </w:r>
    </w:p>
    <w:p w:rsidR="004130BB" w:rsidRPr="00B3284F" w:rsidRDefault="004130BB" w:rsidP="00B3284F">
      <w:pPr>
        <w:autoSpaceDE w:val="0"/>
        <w:autoSpaceDN w:val="0"/>
        <w:adjustRightInd w:val="0"/>
        <w:spacing w:line="276" w:lineRule="auto"/>
        <w:ind w:left="786" w:hanging="3316"/>
        <w:jc w:val="both"/>
        <w:rPr>
          <w:b/>
          <w:sz w:val="22"/>
          <w:szCs w:val="22"/>
        </w:rPr>
      </w:pPr>
    </w:p>
    <w:p w:rsidR="004130BB" w:rsidRPr="00B3284F" w:rsidRDefault="004A1019" w:rsidP="00B3284F">
      <w:pPr>
        <w:numPr>
          <w:ilvl w:val="4"/>
          <w:numId w:val="6"/>
        </w:numPr>
        <w:autoSpaceDE w:val="0"/>
        <w:autoSpaceDN w:val="0"/>
        <w:adjustRightInd w:val="0"/>
        <w:spacing w:line="276" w:lineRule="auto"/>
        <w:ind w:left="709" w:hanging="425"/>
        <w:jc w:val="both"/>
        <w:rPr>
          <w:b/>
          <w:sz w:val="22"/>
          <w:szCs w:val="22"/>
          <w:u w:val="single"/>
        </w:rPr>
      </w:pPr>
      <w:r w:rsidRPr="00B3284F">
        <w:rPr>
          <w:b/>
          <w:sz w:val="22"/>
          <w:szCs w:val="22"/>
          <w:u w:val="single"/>
        </w:rPr>
        <w:t>d</w:t>
      </w:r>
      <w:r w:rsidR="004130BB" w:rsidRPr="00B3284F">
        <w:rPr>
          <w:b/>
          <w:sz w:val="22"/>
          <w:szCs w:val="22"/>
          <w:u w:val="single"/>
        </w:rPr>
        <w:t xml:space="preserve">okumenty, o których mowa </w:t>
      </w:r>
      <w:r w:rsidR="001D531C" w:rsidRPr="00B3284F">
        <w:rPr>
          <w:b/>
          <w:sz w:val="22"/>
          <w:szCs w:val="22"/>
          <w:u w:val="single"/>
        </w:rPr>
        <w:t>w rozdz. IX</w:t>
      </w:r>
      <w:r w:rsidR="004130BB" w:rsidRPr="00B3284F">
        <w:rPr>
          <w:b/>
          <w:sz w:val="22"/>
          <w:szCs w:val="22"/>
          <w:u w:val="single"/>
        </w:rPr>
        <w:t xml:space="preserve">, inne niż oświadczenia, o których mowa powyżej w </w:t>
      </w:r>
      <w:r w:rsidR="00B31F2A" w:rsidRPr="00B3284F">
        <w:rPr>
          <w:b/>
          <w:sz w:val="22"/>
          <w:szCs w:val="22"/>
          <w:u w:val="single"/>
        </w:rPr>
        <w:t>lit.i</w:t>
      </w:r>
      <w:r w:rsidR="004130BB" w:rsidRPr="00B3284F">
        <w:rPr>
          <w:b/>
          <w:sz w:val="22"/>
          <w:szCs w:val="22"/>
          <w:u w:val="single"/>
        </w:rPr>
        <w:t>), należ</w:t>
      </w:r>
      <w:r w:rsidR="00B31F2A" w:rsidRPr="00B3284F">
        <w:rPr>
          <w:b/>
          <w:sz w:val="22"/>
          <w:szCs w:val="22"/>
          <w:u w:val="single"/>
        </w:rPr>
        <w:t>y złożyć w oryginale lub kopii poświadczonej</w:t>
      </w:r>
      <w:r w:rsidR="004130BB" w:rsidRPr="00B3284F">
        <w:rPr>
          <w:b/>
          <w:sz w:val="22"/>
          <w:szCs w:val="22"/>
          <w:u w:val="single"/>
        </w:rPr>
        <w:t xml:space="preserve"> za zgodność  </w:t>
      </w:r>
      <w:r w:rsidR="00B04D8A" w:rsidRPr="00B3284F">
        <w:rPr>
          <w:b/>
          <w:sz w:val="22"/>
          <w:szCs w:val="22"/>
          <w:u w:val="single"/>
        </w:rPr>
        <w:t>z oryginałem;</w:t>
      </w:r>
    </w:p>
    <w:p w:rsidR="004130BB" w:rsidRPr="00B3284F" w:rsidRDefault="004130BB" w:rsidP="00B3284F">
      <w:pPr>
        <w:autoSpaceDE w:val="0"/>
        <w:autoSpaceDN w:val="0"/>
        <w:adjustRightInd w:val="0"/>
        <w:spacing w:line="276" w:lineRule="auto"/>
        <w:ind w:hanging="3316"/>
        <w:jc w:val="both"/>
        <w:rPr>
          <w:b/>
          <w:color w:val="4F81BD"/>
          <w:sz w:val="22"/>
          <w:szCs w:val="22"/>
          <w:u w:val="single"/>
        </w:rPr>
      </w:pPr>
    </w:p>
    <w:p w:rsidR="004130BB" w:rsidRPr="00B3284F" w:rsidRDefault="004A1019" w:rsidP="00B3284F">
      <w:pPr>
        <w:pStyle w:val="Tekstpodstawowywcity"/>
        <w:numPr>
          <w:ilvl w:val="4"/>
          <w:numId w:val="6"/>
        </w:numPr>
        <w:spacing w:after="80" w:line="276" w:lineRule="auto"/>
        <w:ind w:left="709" w:right="-1" w:hanging="425"/>
        <w:jc w:val="both"/>
        <w:rPr>
          <w:color w:val="000000"/>
          <w:sz w:val="22"/>
          <w:szCs w:val="22"/>
        </w:rPr>
      </w:pPr>
      <w:r w:rsidRPr="00B3284F">
        <w:rPr>
          <w:rFonts w:eastAsia="Calibri"/>
          <w:b/>
          <w:color w:val="000000"/>
          <w:sz w:val="22"/>
          <w:szCs w:val="22"/>
        </w:rPr>
        <w:t>p</w:t>
      </w:r>
      <w:r w:rsidR="004130BB" w:rsidRPr="00B3284F">
        <w:rPr>
          <w:rFonts w:eastAsia="Calibri"/>
          <w:b/>
          <w:color w:val="000000"/>
          <w:sz w:val="22"/>
          <w:szCs w:val="22"/>
        </w:rPr>
        <w:t>oświadczenia za zgodność z oryginałem</w:t>
      </w:r>
      <w:r w:rsidR="004130BB" w:rsidRPr="00B3284F">
        <w:rPr>
          <w:rFonts w:eastAsia="Calibri"/>
          <w:color w:val="000000"/>
          <w:sz w:val="22"/>
          <w:szCs w:val="22"/>
        </w:rPr>
        <w:t xml:space="preserve"> dokonuje odpowiednio Wykonawca, Wykonawcy wspólnie ubiegający się o udzielenie zamówienia publicznego, w zakresie dokumentów</w:t>
      </w:r>
      <w:r w:rsidR="00B04D8A" w:rsidRPr="00B3284F">
        <w:rPr>
          <w:rFonts w:eastAsia="Calibri"/>
          <w:color w:val="000000"/>
          <w:sz w:val="22"/>
          <w:szCs w:val="22"/>
        </w:rPr>
        <w:t>, które każdego z nich dotyczą;</w:t>
      </w:r>
    </w:p>
    <w:p w:rsidR="002B08BF" w:rsidRPr="00B3284F" w:rsidRDefault="00EA0094" w:rsidP="00B3284F">
      <w:pPr>
        <w:pStyle w:val="Tekstpodstawowywcity"/>
        <w:numPr>
          <w:ilvl w:val="4"/>
          <w:numId w:val="6"/>
        </w:numPr>
        <w:tabs>
          <w:tab w:val="num" w:pos="600"/>
          <w:tab w:val="num" w:pos="700"/>
        </w:tabs>
        <w:spacing w:after="120" w:line="276" w:lineRule="auto"/>
        <w:ind w:left="602" w:right="79" w:hanging="301"/>
        <w:jc w:val="both"/>
        <w:rPr>
          <w:sz w:val="22"/>
          <w:szCs w:val="22"/>
        </w:rPr>
      </w:pPr>
      <w:r w:rsidRPr="00B3284F">
        <w:rPr>
          <w:rFonts w:eastAsia="Calibri"/>
          <w:sz w:val="22"/>
          <w:szCs w:val="22"/>
        </w:rPr>
        <w:t xml:space="preserve">poświadczenie za zgodność z oryginałem </w:t>
      </w:r>
      <w:r w:rsidRPr="00B3284F">
        <w:rPr>
          <w:rFonts w:eastAsia="Calibri"/>
          <w:b/>
          <w:sz w:val="22"/>
          <w:szCs w:val="22"/>
        </w:rPr>
        <w:t>następuje w formie pisemne</w:t>
      </w:r>
      <w:r w:rsidR="00B40ECA" w:rsidRPr="00B3284F">
        <w:rPr>
          <w:rFonts w:eastAsia="Calibri"/>
          <w:b/>
          <w:sz w:val="22"/>
          <w:szCs w:val="22"/>
        </w:rPr>
        <w:t>j;</w:t>
      </w:r>
    </w:p>
    <w:p w:rsidR="002B08BF" w:rsidRPr="00B3284F" w:rsidRDefault="00E64B55" w:rsidP="00B3284F">
      <w:pPr>
        <w:pStyle w:val="Tekstpodstawowywcity"/>
        <w:numPr>
          <w:ilvl w:val="4"/>
          <w:numId w:val="6"/>
        </w:numPr>
        <w:tabs>
          <w:tab w:val="num" w:pos="600"/>
          <w:tab w:val="num" w:pos="700"/>
        </w:tabs>
        <w:spacing w:after="120" w:line="276" w:lineRule="auto"/>
        <w:ind w:left="602" w:right="79" w:hanging="301"/>
        <w:jc w:val="both"/>
        <w:rPr>
          <w:sz w:val="22"/>
          <w:szCs w:val="22"/>
        </w:rPr>
      </w:pPr>
      <w:r w:rsidRPr="00B3284F">
        <w:rPr>
          <w:rFonts w:eastAsia="TimesNewRoman"/>
          <w:sz w:val="22"/>
          <w:szCs w:val="22"/>
        </w:rPr>
        <w:t>Zamawiający</w:t>
      </w:r>
      <w:r w:rsidR="002B08BF" w:rsidRPr="00B3284F">
        <w:rPr>
          <w:rFonts w:eastAsia="TimesNewRoman"/>
          <w:sz w:val="22"/>
          <w:szCs w:val="22"/>
        </w:rPr>
        <w:t xml:space="preserve"> może żądać przedstawienia oryginału lub notarialnie poświadczonej kopii dokumentów,</w:t>
      </w:r>
      <w:r w:rsidR="002B4C24" w:rsidRPr="00B3284F">
        <w:rPr>
          <w:rFonts w:eastAsia="TimesNewRoman"/>
          <w:sz w:val="22"/>
          <w:szCs w:val="22"/>
        </w:rPr>
        <w:t xml:space="preserve"> </w:t>
      </w:r>
      <w:r w:rsidR="002B08BF" w:rsidRPr="00B3284F">
        <w:rPr>
          <w:rFonts w:eastAsia="TimesNewRoman"/>
          <w:sz w:val="22"/>
          <w:szCs w:val="22"/>
        </w:rPr>
        <w:t>o których mowa w rozporządzeniu</w:t>
      </w:r>
      <w:r w:rsidR="00E22778" w:rsidRPr="00B3284F">
        <w:rPr>
          <w:rFonts w:eastAsia="TimesNewRoman"/>
          <w:sz w:val="22"/>
          <w:szCs w:val="22"/>
        </w:rPr>
        <w:t xml:space="preserve"> w sprawie dokumentów</w:t>
      </w:r>
      <w:r w:rsidR="002B08BF" w:rsidRPr="00B3284F">
        <w:rPr>
          <w:rFonts w:eastAsia="TimesNewRoman"/>
          <w:sz w:val="22"/>
          <w:szCs w:val="22"/>
        </w:rPr>
        <w:t>, innych niż oświadczenia, wyłącznie wtedy, gdy złożona kopia dokumentu jest nieczytelna lub budzi wątpliwości co do jej prawdziwości</w:t>
      </w:r>
      <w:r w:rsidR="00B40ECA" w:rsidRPr="00B3284F">
        <w:rPr>
          <w:rFonts w:eastAsia="TimesNewRoman"/>
          <w:sz w:val="22"/>
          <w:szCs w:val="22"/>
        </w:rPr>
        <w:t>;</w:t>
      </w:r>
    </w:p>
    <w:p w:rsidR="002B08BF" w:rsidRPr="00B3284F" w:rsidRDefault="00B91C2C" w:rsidP="00B3284F">
      <w:pPr>
        <w:pStyle w:val="Tekstpodstawowywcity"/>
        <w:numPr>
          <w:ilvl w:val="4"/>
          <w:numId w:val="6"/>
        </w:numPr>
        <w:tabs>
          <w:tab w:val="num" w:pos="600"/>
          <w:tab w:val="num" w:pos="700"/>
        </w:tabs>
        <w:spacing w:after="120" w:line="276" w:lineRule="auto"/>
        <w:ind w:left="602" w:right="79" w:hanging="301"/>
        <w:jc w:val="both"/>
        <w:rPr>
          <w:sz w:val="22"/>
          <w:szCs w:val="22"/>
        </w:rPr>
      </w:pPr>
      <w:r w:rsidRPr="00B3284F">
        <w:rPr>
          <w:sz w:val="22"/>
          <w:szCs w:val="22"/>
        </w:rPr>
        <w:t>upoważnienie do podpisania</w:t>
      </w:r>
      <w:r w:rsidR="00DB6D5F" w:rsidRPr="00B3284F">
        <w:rPr>
          <w:sz w:val="22"/>
          <w:szCs w:val="22"/>
        </w:rPr>
        <w:t xml:space="preserve"> oferty musi być załączone do oferty, o ile nie wynika z innych dokumentów dołączonych przez </w:t>
      </w:r>
      <w:r w:rsidR="00787308" w:rsidRPr="00B3284F">
        <w:rPr>
          <w:sz w:val="22"/>
          <w:szCs w:val="22"/>
        </w:rPr>
        <w:t>Wykonawcę</w:t>
      </w:r>
      <w:r w:rsidR="0066337E" w:rsidRPr="00B3284F">
        <w:rPr>
          <w:sz w:val="22"/>
          <w:szCs w:val="22"/>
        </w:rPr>
        <w:t>;</w:t>
      </w:r>
    </w:p>
    <w:p w:rsidR="00E22778" w:rsidRPr="00B3284F" w:rsidRDefault="002608E8" w:rsidP="00B3284F">
      <w:pPr>
        <w:pStyle w:val="Tekstpodstawowywcity"/>
        <w:numPr>
          <w:ilvl w:val="4"/>
          <w:numId w:val="6"/>
        </w:numPr>
        <w:tabs>
          <w:tab w:val="num" w:pos="600"/>
          <w:tab w:val="num" w:pos="700"/>
        </w:tabs>
        <w:spacing w:after="120" w:line="276" w:lineRule="auto"/>
        <w:ind w:left="602" w:right="79" w:hanging="301"/>
        <w:jc w:val="both"/>
        <w:rPr>
          <w:sz w:val="22"/>
          <w:szCs w:val="22"/>
        </w:rPr>
      </w:pPr>
      <w:r w:rsidRPr="00B3284F">
        <w:rPr>
          <w:sz w:val="22"/>
          <w:szCs w:val="22"/>
        </w:rPr>
        <w:t>pełnomocnictwa</w:t>
      </w:r>
      <w:r w:rsidR="0066337E" w:rsidRPr="00B3284F">
        <w:rPr>
          <w:sz w:val="22"/>
          <w:szCs w:val="22"/>
        </w:rPr>
        <w:t xml:space="preserve"> </w:t>
      </w:r>
      <w:r w:rsidR="006732B6" w:rsidRPr="00B3284F">
        <w:rPr>
          <w:sz w:val="22"/>
          <w:szCs w:val="22"/>
        </w:rPr>
        <w:t>mus</w:t>
      </w:r>
      <w:r w:rsidR="0066337E" w:rsidRPr="00B3284F">
        <w:rPr>
          <w:sz w:val="22"/>
          <w:szCs w:val="22"/>
        </w:rPr>
        <w:t>zą</w:t>
      </w:r>
      <w:r w:rsidR="006732B6" w:rsidRPr="00B3284F">
        <w:rPr>
          <w:sz w:val="22"/>
          <w:szCs w:val="22"/>
        </w:rPr>
        <w:t xml:space="preserve"> być załączon</w:t>
      </w:r>
      <w:r w:rsidR="0066337E" w:rsidRPr="00B3284F">
        <w:rPr>
          <w:sz w:val="22"/>
          <w:szCs w:val="22"/>
        </w:rPr>
        <w:t>e</w:t>
      </w:r>
      <w:r w:rsidR="006732B6" w:rsidRPr="00B3284F">
        <w:rPr>
          <w:sz w:val="22"/>
          <w:szCs w:val="22"/>
        </w:rPr>
        <w:t xml:space="preserve"> w formie oryginału. Zgodnie z art. 98 ustawy z dnia 14 lutego 1991 r. Prawo o notariacie (</w:t>
      </w:r>
      <w:r w:rsidR="00B40ECA" w:rsidRPr="00B3284F">
        <w:rPr>
          <w:sz w:val="22"/>
          <w:szCs w:val="22"/>
        </w:rPr>
        <w:t xml:space="preserve">j.t.: </w:t>
      </w:r>
      <w:r w:rsidR="006732B6" w:rsidRPr="00B3284F">
        <w:rPr>
          <w:sz w:val="22"/>
          <w:szCs w:val="22"/>
        </w:rPr>
        <w:t xml:space="preserve">Dz. U. z </w:t>
      </w:r>
      <w:r w:rsidR="00B40ECA" w:rsidRPr="00B3284F">
        <w:rPr>
          <w:sz w:val="22"/>
          <w:szCs w:val="22"/>
        </w:rPr>
        <w:t>201</w:t>
      </w:r>
      <w:r w:rsidR="0018130C" w:rsidRPr="00B3284F">
        <w:rPr>
          <w:sz w:val="22"/>
          <w:szCs w:val="22"/>
        </w:rPr>
        <w:t>6</w:t>
      </w:r>
      <w:r w:rsidR="00B40ECA" w:rsidRPr="00B3284F">
        <w:rPr>
          <w:sz w:val="22"/>
          <w:szCs w:val="22"/>
        </w:rPr>
        <w:t xml:space="preserve"> r.</w:t>
      </w:r>
      <w:r w:rsidR="006732B6" w:rsidRPr="00B3284F">
        <w:rPr>
          <w:sz w:val="22"/>
          <w:szCs w:val="22"/>
        </w:rPr>
        <w:t xml:space="preserve"> poz. 1</w:t>
      </w:r>
      <w:r w:rsidR="00B40ECA" w:rsidRPr="00B3284F">
        <w:rPr>
          <w:sz w:val="22"/>
          <w:szCs w:val="22"/>
        </w:rPr>
        <w:t>64</w:t>
      </w:r>
      <w:r w:rsidR="006732B6" w:rsidRPr="00B3284F">
        <w:rPr>
          <w:sz w:val="22"/>
          <w:szCs w:val="22"/>
        </w:rPr>
        <w:t>) dopuszcza się złożenie kopii powyższego dokumentu poświadczonego przez not</w:t>
      </w:r>
      <w:r w:rsidR="006732B6" w:rsidRPr="00B3284F">
        <w:rPr>
          <w:sz w:val="22"/>
          <w:szCs w:val="22"/>
        </w:rPr>
        <w:t>a</w:t>
      </w:r>
      <w:r w:rsidR="0066337E" w:rsidRPr="00B3284F">
        <w:rPr>
          <w:sz w:val="22"/>
          <w:szCs w:val="22"/>
        </w:rPr>
        <w:t>riusza;</w:t>
      </w:r>
    </w:p>
    <w:p w:rsidR="00E22778" w:rsidRPr="00B3284F" w:rsidRDefault="00E22778" w:rsidP="00B3284F">
      <w:pPr>
        <w:pStyle w:val="Tekstpodstawowywcity"/>
        <w:numPr>
          <w:ilvl w:val="4"/>
          <w:numId w:val="6"/>
        </w:numPr>
        <w:tabs>
          <w:tab w:val="num" w:pos="600"/>
          <w:tab w:val="num" w:pos="700"/>
        </w:tabs>
        <w:spacing w:after="120" w:line="276" w:lineRule="auto"/>
        <w:ind w:left="602" w:right="79" w:hanging="301"/>
        <w:jc w:val="both"/>
        <w:rPr>
          <w:sz w:val="22"/>
          <w:szCs w:val="22"/>
        </w:rPr>
      </w:pPr>
      <w:r w:rsidRPr="00B3284F">
        <w:rPr>
          <w:sz w:val="22"/>
          <w:szCs w:val="22"/>
        </w:rPr>
        <w:t xml:space="preserve">w przypadku, gdy informacje zawarte w ofercie </w:t>
      </w:r>
      <w:r w:rsidRPr="00B3284F">
        <w:rPr>
          <w:b/>
          <w:sz w:val="22"/>
          <w:szCs w:val="22"/>
        </w:rPr>
        <w:t>stanowią tajemnicę przedsiębiorstwa</w:t>
      </w:r>
      <w:r w:rsidRPr="00B3284F">
        <w:rPr>
          <w:sz w:val="22"/>
          <w:szCs w:val="22"/>
        </w:rPr>
        <w:br/>
        <w:t>w rozumieniu przepisów ustawy z dnia 16 kwietnia 1993 r. o zwalczaniu nieuczciwej konkurencji (</w:t>
      </w:r>
      <w:r w:rsidR="00B40ECA" w:rsidRPr="00B3284F">
        <w:rPr>
          <w:sz w:val="22"/>
          <w:szCs w:val="22"/>
        </w:rPr>
        <w:t xml:space="preserve">j.t.: </w:t>
      </w:r>
      <w:r w:rsidRPr="00B3284F">
        <w:rPr>
          <w:sz w:val="22"/>
          <w:szCs w:val="22"/>
        </w:rPr>
        <w:t xml:space="preserve">Dz. U. z 2003 r. Nr 153, poz. </w:t>
      </w:r>
      <w:r w:rsidR="0018130C" w:rsidRPr="00B3284F">
        <w:rPr>
          <w:sz w:val="22"/>
          <w:szCs w:val="22"/>
        </w:rPr>
        <w:t>1796</w:t>
      </w:r>
      <w:r w:rsidRPr="00B3284F">
        <w:rPr>
          <w:sz w:val="22"/>
          <w:szCs w:val="22"/>
        </w:rPr>
        <w:t xml:space="preserve"> ze zm.), Wykonawca winien  - </w:t>
      </w:r>
      <w:r w:rsidRPr="00B3284F">
        <w:rPr>
          <w:b/>
          <w:sz w:val="22"/>
          <w:szCs w:val="22"/>
        </w:rPr>
        <w:t>nie później niż w terminie składania ofert</w:t>
      </w:r>
      <w:r w:rsidRPr="00B3284F">
        <w:rPr>
          <w:sz w:val="22"/>
          <w:szCs w:val="22"/>
        </w:rPr>
        <w:t xml:space="preserve"> – </w:t>
      </w:r>
      <w:r w:rsidRPr="00B3284F">
        <w:rPr>
          <w:b/>
          <w:sz w:val="22"/>
          <w:szCs w:val="22"/>
        </w:rPr>
        <w:t>zastrzec</w:t>
      </w:r>
      <w:r w:rsidRPr="00B3284F">
        <w:rPr>
          <w:sz w:val="22"/>
          <w:szCs w:val="22"/>
        </w:rPr>
        <w:t xml:space="preserve"> w sposób nie budzący wątpliwości, że nie mogą być </w:t>
      </w:r>
      <w:r w:rsidRPr="00B3284F">
        <w:rPr>
          <w:sz w:val="22"/>
          <w:szCs w:val="22"/>
        </w:rPr>
        <w:lastRenderedPageBreak/>
        <w:t xml:space="preserve">one udostępniane oraz </w:t>
      </w:r>
      <w:r w:rsidRPr="00B3284F">
        <w:rPr>
          <w:b/>
          <w:sz w:val="22"/>
          <w:szCs w:val="22"/>
        </w:rPr>
        <w:t>wykazać</w:t>
      </w:r>
      <w:r w:rsidRPr="00B3284F">
        <w:rPr>
          <w:sz w:val="22"/>
          <w:szCs w:val="22"/>
        </w:rPr>
        <w:t xml:space="preserve">, iż zastrzeżone informacje stanowią tajemnicę przedsiębiorstwa. Dokumenty zawierające tajemnicę przedsiębiorstwa </w:t>
      </w:r>
      <w:r w:rsidRPr="00B3284F">
        <w:rPr>
          <w:b/>
          <w:sz w:val="22"/>
          <w:szCs w:val="22"/>
        </w:rPr>
        <w:t>winny być oznaczone klauzulą</w:t>
      </w:r>
      <w:r w:rsidRPr="00B3284F">
        <w:rPr>
          <w:sz w:val="22"/>
          <w:szCs w:val="22"/>
        </w:rPr>
        <w:t xml:space="preserve">: „Informacje stanowiące tajemnicę przedsiębiorstwa w rozumieniu art. 11 ust. 4 ustawy o zwalczaniu nieuczciwej konkurencji” oraz dołączone w osobnej wewnętrznej kopercie, odrębnie od pozostałych informacji zawartych w ofercie. Strony należy ponumerować w taki sposób, aby umożliwić ich dostosowanie do pozostałej części (należy zachować ciągłość numeracji stron); </w:t>
      </w:r>
    </w:p>
    <w:p w:rsidR="002B08BF" w:rsidRPr="00B3284F" w:rsidRDefault="00E22778" w:rsidP="00B3284F">
      <w:pPr>
        <w:spacing w:after="120" w:line="276" w:lineRule="auto"/>
        <w:ind w:left="567"/>
        <w:jc w:val="both"/>
        <w:rPr>
          <w:sz w:val="22"/>
          <w:szCs w:val="22"/>
        </w:rPr>
      </w:pPr>
      <w:r w:rsidRPr="00B3284F">
        <w:rPr>
          <w:b/>
          <w:sz w:val="22"/>
          <w:szCs w:val="22"/>
        </w:rPr>
        <w:t>Wykonawca nie może zastrzec informacji, o których mowa w art. 86 ust. 4 Pzp;</w:t>
      </w:r>
    </w:p>
    <w:p w:rsidR="006732B6" w:rsidRDefault="009847BE" w:rsidP="00B3284F">
      <w:pPr>
        <w:pStyle w:val="Tekstpodstawowywcity"/>
        <w:numPr>
          <w:ilvl w:val="4"/>
          <w:numId w:val="6"/>
        </w:numPr>
        <w:tabs>
          <w:tab w:val="num" w:pos="600"/>
          <w:tab w:val="num" w:pos="700"/>
        </w:tabs>
        <w:spacing w:after="120" w:line="276" w:lineRule="auto"/>
        <w:ind w:left="602" w:right="79" w:hanging="301"/>
        <w:jc w:val="both"/>
        <w:rPr>
          <w:sz w:val="22"/>
          <w:szCs w:val="22"/>
        </w:rPr>
      </w:pPr>
      <w:r w:rsidRPr="00B3284F">
        <w:rPr>
          <w:sz w:val="22"/>
          <w:szCs w:val="22"/>
        </w:rPr>
        <w:t>w</w:t>
      </w:r>
      <w:r w:rsidR="006732B6" w:rsidRPr="00B3284F">
        <w:rPr>
          <w:sz w:val="22"/>
          <w:szCs w:val="22"/>
        </w:rPr>
        <w:t>szystkie zapisane strony oferty oraz załączonych dokumentów i oświadczeń winny być</w:t>
      </w:r>
      <w:r w:rsidR="000D77F9" w:rsidRPr="00B3284F">
        <w:rPr>
          <w:sz w:val="22"/>
          <w:szCs w:val="22"/>
        </w:rPr>
        <w:t xml:space="preserve"> </w:t>
      </w:r>
      <w:r w:rsidR="006732B6" w:rsidRPr="00B3284F">
        <w:rPr>
          <w:sz w:val="22"/>
          <w:szCs w:val="22"/>
        </w:rPr>
        <w:t>k</w:t>
      </w:r>
      <w:r w:rsidR="006732B6" w:rsidRPr="00B3284F">
        <w:rPr>
          <w:sz w:val="22"/>
          <w:szCs w:val="22"/>
        </w:rPr>
        <w:t>o</w:t>
      </w:r>
      <w:r w:rsidR="006732B6" w:rsidRPr="00B3284F">
        <w:rPr>
          <w:sz w:val="22"/>
          <w:szCs w:val="22"/>
        </w:rPr>
        <w:t>lejno ponumerowane, a w treści oferty winna być umieszczona informacja z ilu kolejno ponumerowanych stron składa się całość dokumentacji. Niespełnienie tego warunku nie b</w:t>
      </w:r>
      <w:r w:rsidR="006732B6" w:rsidRPr="00B3284F">
        <w:rPr>
          <w:sz w:val="22"/>
          <w:szCs w:val="22"/>
        </w:rPr>
        <w:t>ę</w:t>
      </w:r>
      <w:r w:rsidR="006732B6" w:rsidRPr="00B3284F">
        <w:rPr>
          <w:sz w:val="22"/>
          <w:szCs w:val="22"/>
        </w:rPr>
        <w:t>dzie skutkować odrzuceniem oferty.</w:t>
      </w:r>
    </w:p>
    <w:p w:rsidR="00BA5C05" w:rsidRPr="00B3284F" w:rsidRDefault="00BA5C05" w:rsidP="00BA5C05">
      <w:pPr>
        <w:pStyle w:val="Tekstpodstawowywcity"/>
        <w:tabs>
          <w:tab w:val="num" w:pos="700"/>
          <w:tab w:val="num" w:pos="2100"/>
        </w:tabs>
        <w:spacing w:after="120" w:line="276" w:lineRule="auto"/>
        <w:ind w:left="602" w:right="79" w:firstLine="0"/>
        <w:jc w:val="both"/>
        <w:rPr>
          <w:sz w:val="22"/>
          <w:szCs w:val="22"/>
        </w:rPr>
      </w:pPr>
    </w:p>
    <w:p w:rsidR="006732B6" w:rsidRPr="00B3284F" w:rsidRDefault="006732B6" w:rsidP="00B3284F">
      <w:pPr>
        <w:numPr>
          <w:ilvl w:val="3"/>
          <w:numId w:val="6"/>
        </w:numPr>
        <w:tabs>
          <w:tab w:val="clear" w:pos="2880"/>
        </w:tabs>
        <w:spacing w:line="276" w:lineRule="auto"/>
        <w:ind w:left="400" w:hanging="400"/>
        <w:jc w:val="both"/>
        <w:rPr>
          <w:b/>
          <w:sz w:val="22"/>
          <w:szCs w:val="22"/>
        </w:rPr>
      </w:pPr>
      <w:r w:rsidRPr="00B3284F">
        <w:rPr>
          <w:b/>
          <w:sz w:val="22"/>
          <w:szCs w:val="22"/>
        </w:rPr>
        <w:t>Opakowanie oferty</w:t>
      </w:r>
    </w:p>
    <w:p w:rsidR="002B5E87" w:rsidRDefault="0066337E" w:rsidP="00B3284F">
      <w:pPr>
        <w:numPr>
          <w:ilvl w:val="0"/>
          <w:numId w:val="7"/>
        </w:numPr>
        <w:tabs>
          <w:tab w:val="clear" w:pos="720"/>
          <w:tab w:val="num" w:pos="460"/>
        </w:tabs>
        <w:spacing w:after="120" w:line="276" w:lineRule="auto"/>
        <w:ind w:left="602" w:right="79" w:hanging="301"/>
        <w:jc w:val="both"/>
        <w:rPr>
          <w:sz w:val="22"/>
          <w:szCs w:val="22"/>
        </w:rPr>
      </w:pPr>
      <w:r w:rsidRPr="00B3284F">
        <w:rPr>
          <w:sz w:val="22"/>
          <w:szCs w:val="22"/>
        </w:rPr>
        <w:t>o</w:t>
      </w:r>
      <w:r w:rsidR="006732B6" w:rsidRPr="00B3284F">
        <w:rPr>
          <w:sz w:val="22"/>
          <w:szCs w:val="22"/>
        </w:rPr>
        <w:t>fertę należy złożyć w trwale zamkniętym, nieprzejrzystym i nienaruszonym opakowaniu (kopercie), uniemożliwiającym otwarcie i zapoznanie się z treścią oferty przed upływam terminu skł</w:t>
      </w:r>
      <w:r w:rsidR="006732B6" w:rsidRPr="00B3284F">
        <w:rPr>
          <w:sz w:val="22"/>
          <w:szCs w:val="22"/>
        </w:rPr>
        <w:t>a</w:t>
      </w:r>
      <w:r w:rsidRPr="00B3284F">
        <w:rPr>
          <w:sz w:val="22"/>
          <w:szCs w:val="22"/>
        </w:rPr>
        <w:t>dania ofert;</w:t>
      </w:r>
    </w:p>
    <w:p w:rsidR="00B81969" w:rsidRPr="00B3284F" w:rsidRDefault="00B81969" w:rsidP="00B81969">
      <w:pPr>
        <w:numPr>
          <w:ilvl w:val="0"/>
          <w:numId w:val="7"/>
        </w:numPr>
        <w:tabs>
          <w:tab w:val="clear" w:pos="720"/>
          <w:tab w:val="num" w:pos="460"/>
        </w:tabs>
        <w:spacing w:after="60" w:line="276" w:lineRule="auto"/>
        <w:ind w:left="567" w:right="79" w:hanging="283"/>
        <w:jc w:val="both"/>
        <w:rPr>
          <w:sz w:val="22"/>
          <w:szCs w:val="22"/>
        </w:rPr>
      </w:pPr>
      <w:r w:rsidRPr="00B3284F">
        <w:rPr>
          <w:sz w:val="22"/>
          <w:szCs w:val="22"/>
        </w:rPr>
        <w:t>Opakowanie musi zostać opatrzone:</w:t>
      </w:r>
    </w:p>
    <w:tbl>
      <w:tblPr>
        <w:tblW w:w="8627"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7"/>
        <w:gridCol w:w="2412"/>
        <w:gridCol w:w="5953"/>
        <w:gridCol w:w="55"/>
      </w:tblGrid>
      <w:tr w:rsidR="00B81969" w:rsidRPr="00B3284F" w:rsidTr="00FC0B9E">
        <w:tblPrEx>
          <w:tblCellMar>
            <w:top w:w="0" w:type="dxa"/>
            <w:bottom w:w="0" w:type="dxa"/>
          </w:tblCellMar>
        </w:tblPrEx>
        <w:trPr>
          <w:gridAfter w:val="1"/>
          <w:wAfter w:w="55" w:type="dxa"/>
          <w:trHeight w:val="505"/>
        </w:trPr>
        <w:tc>
          <w:tcPr>
            <w:tcW w:w="207" w:type="dxa"/>
          </w:tcPr>
          <w:p w:rsidR="00B81969" w:rsidRPr="00B3284F" w:rsidRDefault="00B81969" w:rsidP="00E92256">
            <w:pPr>
              <w:spacing w:line="276" w:lineRule="auto"/>
              <w:ind w:left="-70" w:right="-70"/>
              <w:jc w:val="center"/>
              <w:rPr>
                <w:sz w:val="22"/>
                <w:szCs w:val="22"/>
              </w:rPr>
            </w:pPr>
            <w:r w:rsidRPr="00B3284F">
              <w:rPr>
                <w:sz w:val="22"/>
                <w:szCs w:val="22"/>
              </w:rPr>
              <w:t>-</w:t>
            </w:r>
          </w:p>
        </w:tc>
        <w:tc>
          <w:tcPr>
            <w:tcW w:w="2412" w:type="dxa"/>
          </w:tcPr>
          <w:p w:rsidR="00B81969" w:rsidRPr="00B3284F" w:rsidRDefault="00B81969" w:rsidP="00E92256">
            <w:pPr>
              <w:spacing w:line="276" w:lineRule="auto"/>
              <w:ind w:right="-70"/>
              <w:rPr>
                <w:sz w:val="22"/>
                <w:szCs w:val="22"/>
              </w:rPr>
            </w:pPr>
            <w:r w:rsidRPr="00B3284F">
              <w:rPr>
                <w:sz w:val="22"/>
                <w:szCs w:val="22"/>
              </w:rPr>
              <w:t>adresem Zamawiającego:</w:t>
            </w:r>
          </w:p>
        </w:tc>
        <w:tc>
          <w:tcPr>
            <w:tcW w:w="5953" w:type="dxa"/>
          </w:tcPr>
          <w:p w:rsidR="00B81969" w:rsidRDefault="00FC0B9E" w:rsidP="00E92256">
            <w:pPr>
              <w:tabs>
                <w:tab w:val="left" w:pos="800"/>
              </w:tabs>
              <w:spacing w:after="120" w:line="276" w:lineRule="auto"/>
              <w:ind w:left="28" w:right="28"/>
              <w:rPr>
                <w:rFonts w:eastAsia="Batang"/>
                <w:b/>
                <w:sz w:val="22"/>
                <w:szCs w:val="22"/>
              </w:rPr>
            </w:pPr>
            <w:r>
              <w:rPr>
                <w:rFonts w:eastAsia="Batang"/>
                <w:b/>
                <w:sz w:val="22"/>
                <w:szCs w:val="22"/>
              </w:rPr>
              <w:t xml:space="preserve">Zespół Szkół nr 2 w Kielcach </w:t>
            </w:r>
            <w:r>
              <w:rPr>
                <w:rFonts w:eastAsia="Batang"/>
                <w:b/>
                <w:sz w:val="22"/>
                <w:szCs w:val="22"/>
              </w:rPr>
              <w:br/>
              <w:t>ul. Jagiellońska 90</w:t>
            </w:r>
          </w:p>
          <w:p w:rsidR="00FC0B9E" w:rsidRDefault="00FC0B9E" w:rsidP="00E92256">
            <w:pPr>
              <w:tabs>
                <w:tab w:val="left" w:pos="800"/>
              </w:tabs>
              <w:spacing w:after="120" w:line="276" w:lineRule="auto"/>
              <w:ind w:left="28" w:right="28"/>
              <w:rPr>
                <w:rFonts w:eastAsia="Batang"/>
                <w:b/>
                <w:sz w:val="22"/>
                <w:szCs w:val="22"/>
              </w:rPr>
            </w:pPr>
            <w:r>
              <w:rPr>
                <w:rFonts w:eastAsia="Batang"/>
                <w:b/>
                <w:sz w:val="22"/>
                <w:szCs w:val="22"/>
              </w:rPr>
              <w:t>25-734 Kielce</w:t>
            </w:r>
          </w:p>
          <w:p w:rsidR="00FC0B9E" w:rsidRPr="00B3284F" w:rsidRDefault="00FC0B9E" w:rsidP="00E92256">
            <w:pPr>
              <w:tabs>
                <w:tab w:val="left" w:pos="800"/>
              </w:tabs>
              <w:spacing w:after="120" w:line="276" w:lineRule="auto"/>
              <w:ind w:left="28" w:right="28"/>
              <w:rPr>
                <w:rFonts w:eastAsia="Batang"/>
                <w:b/>
                <w:sz w:val="22"/>
                <w:szCs w:val="22"/>
              </w:rPr>
            </w:pPr>
            <w:r>
              <w:rPr>
                <w:rFonts w:eastAsia="Batang"/>
                <w:b/>
                <w:sz w:val="22"/>
                <w:szCs w:val="22"/>
              </w:rPr>
              <w:t xml:space="preserve">Pok. 2 – sekretariat szkoły </w:t>
            </w:r>
          </w:p>
        </w:tc>
      </w:tr>
      <w:tr w:rsidR="00B81969" w:rsidRPr="00B3284F" w:rsidTr="00FC0B9E">
        <w:tblPrEx>
          <w:tblCellMar>
            <w:top w:w="0" w:type="dxa"/>
            <w:bottom w:w="0" w:type="dxa"/>
          </w:tblCellMar>
        </w:tblPrEx>
        <w:trPr>
          <w:gridAfter w:val="1"/>
          <w:wAfter w:w="55" w:type="dxa"/>
          <w:trHeight w:val="1247"/>
        </w:trPr>
        <w:tc>
          <w:tcPr>
            <w:tcW w:w="207" w:type="dxa"/>
          </w:tcPr>
          <w:p w:rsidR="00B81969" w:rsidRPr="00B3284F" w:rsidRDefault="00B81969" w:rsidP="00E92256">
            <w:pPr>
              <w:spacing w:line="276" w:lineRule="auto"/>
              <w:ind w:left="-70" w:right="-70"/>
              <w:rPr>
                <w:sz w:val="22"/>
                <w:szCs w:val="22"/>
              </w:rPr>
            </w:pPr>
            <w:r w:rsidRPr="00B3284F">
              <w:rPr>
                <w:sz w:val="22"/>
                <w:szCs w:val="22"/>
              </w:rPr>
              <w:t xml:space="preserve"> -</w:t>
            </w:r>
          </w:p>
        </w:tc>
        <w:tc>
          <w:tcPr>
            <w:tcW w:w="2412" w:type="dxa"/>
          </w:tcPr>
          <w:p w:rsidR="00B81969" w:rsidRPr="00B3284F" w:rsidRDefault="00B81969" w:rsidP="00E92256">
            <w:pPr>
              <w:spacing w:line="276" w:lineRule="auto"/>
              <w:ind w:right="-70"/>
              <w:rPr>
                <w:sz w:val="22"/>
                <w:szCs w:val="22"/>
              </w:rPr>
            </w:pPr>
            <w:r w:rsidRPr="00B3284F">
              <w:rPr>
                <w:sz w:val="22"/>
                <w:szCs w:val="22"/>
              </w:rPr>
              <w:t>napisem:</w:t>
            </w:r>
          </w:p>
        </w:tc>
        <w:tc>
          <w:tcPr>
            <w:tcW w:w="5953" w:type="dxa"/>
            <w:shd w:val="clear" w:color="auto" w:fill="auto"/>
            <w:vAlign w:val="center"/>
          </w:tcPr>
          <w:p w:rsidR="00B81969" w:rsidRPr="00B3284F" w:rsidRDefault="00B81969" w:rsidP="00FC0B9E">
            <w:pPr>
              <w:spacing w:line="276" w:lineRule="auto"/>
              <w:rPr>
                <w:b/>
                <w:spacing w:val="-6"/>
                <w:sz w:val="22"/>
                <w:szCs w:val="22"/>
              </w:rPr>
            </w:pPr>
            <w:r w:rsidRPr="00B3284F">
              <w:rPr>
                <w:b/>
                <w:spacing w:val="-6"/>
                <w:sz w:val="22"/>
                <w:szCs w:val="22"/>
              </w:rPr>
              <w:t xml:space="preserve">Oferta w przetargu nieograniczonym na: </w:t>
            </w:r>
          </w:p>
          <w:p w:rsidR="00B81969" w:rsidRPr="00FC0B9E" w:rsidRDefault="00FC0B9E" w:rsidP="00FC0B9E">
            <w:pPr>
              <w:spacing w:before="120" w:after="120" w:line="276" w:lineRule="auto"/>
              <w:rPr>
                <w:b/>
                <w:sz w:val="24"/>
                <w:szCs w:val="24"/>
              </w:rPr>
            </w:pPr>
            <w:r w:rsidRPr="003978DF">
              <w:rPr>
                <w:b/>
                <w:sz w:val="24"/>
                <w:szCs w:val="24"/>
              </w:rPr>
              <w:t>Zakup i dostawę sprzętu komputerowego</w:t>
            </w:r>
            <w:r>
              <w:rPr>
                <w:b/>
                <w:sz w:val="24"/>
                <w:szCs w:val="24"/>
              </w:rPr>
              <w:t xml:space="preserve">, sprzętu fotograficznego oraz oprogramowania </w:t>
            </w:r>
            <w:r w:rsidRPr="003978DF">
              <w:rPr>
                <w:b/>
                <w:sz w:val="24"/>
                <w:szCs w:val="24"/>
              </w:rPr>
              <w:t xml:space="preserve"> na rzecz realizacji projektu pod nazwą: </w:t>
            </w:r>
            <w:r w:rsidRPr="003978DF">
              <w:rPr>
                <w:b/>
                <w:i/>
                <w:sz w:val="24"/>
                <w:szCs w:val="24"/>
              </w:rPr>
              <w:t>„</w:t>
            </w:r>
            <w:r>
              <w:rPr>
                <w:b/>
                <w:i/>
                <w:sz w:val="24"/>
                <w:szCs w:val="24"/>
              </w:rPr>
              <w:t>Profesjonalne kadry</w:t>
            </w:r>
            <w:r w:rsidRPr="003978DF">
              <w:rPr>
                <w:b/>
                <w:i/>
                <w:sz w:val="24"/>
                <w:szCs w:val="24"/>
              </w:rPr>
              <w:t>”</w:t>
            </w:r>
          </w:p>
        </w:tc>
      </w:tr>
      <w:tr w:rsidR="00B81969" w:rsidRPr="00B3284F" w:rsidTr="00FC0B9E">
        <w:tblPrEx>
          <w:tblCellMar>
            <w:top w:w="0" w:type="dxa"/>
            <w:bottom w:w="0" w:type="dxa"/>
          </w:tblCellMar>
        </w:tblPrEx>
        <w:trPr>
          <w:trHeight w:val="255"/>
        </w:trPr>
        <w:tc>
          <w:tcPr>
            <w:tcW w:w="207" w:type="dxa"/>
          </w:tcPr>
          <w:p w:rsidR="00B81969" w:rsidRPr="00B3284F" w:rsidRDefault="00B81969" w:rsidP="00E92256">
            <w:pPr>
              <w:spacing w:line="276" w:lineRule="auto"/>
              <w:ind w:left="-70" w:right="-70"/>
              <w:jc w:val="center"/>
              <w:rPr>
                <w:sz w:val="22"/>
                <w:szCs w:val="22"/>
              </w:rPr>
            </w:pPr>
          </w:p>
        </w:tc>
        <w:tc>
          <w:tcPr>
            <w:tcW w:w="2412" w:type="dxa"/>
          </w:tcPr>
          <w:p w:rsidR="00B81969" w:rsidRPr="00B3284F" w:rsidRDefault="00B81969" w:rsidP="00E92256">
            <w:pPr>
              <w:spacing w:before="240" w:line="276" w:lineRule="auto"/>
              <w:ind w:left="-351" w:right="-68"/>
              <w:rPr>
                <w:sz w:val="22"/>
                <w:szCs w:val="22"/>
              </w:rPr>
            </w:pPr>
            <w:r w:rsidRPr="00B3284F">
              <w:rPr>
                <w:sz w:val="22"/>
                <w:szCs w:val="22"/>
              </w:rPr>
              <w:t>- - - danymi  Wykonawcy:</w:t>
            </w:r>
          </w:p>
          <w:p w:rsidR="00B81969" w:rsidRPr="00B3284F" w:rsidRDefault="00B81969" w:rsidP="00E92256">
            <w:pPr>
              <w:spacing w:line="276" w:lineRule="auto"/>
              <w:ind w:right="-70"/>
              <w:rPr>
                <w:sz w:val="22"/>
                <w:szCs w:val="22"/>
              </w:rPr>
            </w:pPr>
            <w:r w:rsidRPr="00B3284F">
              <w:rPr>
                <w:i/>
                <w:sz w:val="22"/>
                <w:szCs w:val="22"/>
              </w:rPr>
              <w:t>(DOPUSZCZA SIĘ ODCISK STEMPLA)</w:t>
            </w:r>
          </w:p>
        </w:tc>
        <w:tc>
          <w:tcPr>
            <w:tcW w:w="6008" w:type="dxa"/>
            <w:gridSpan w:val="2"/>
          </w:tcPr>
          <w:p w:rsidR="00B81969" w:rsidRPr="00B3284F" w:rsidRDefault="00B81969" w:rsidP="00E92256">
            <w:pPr>
              <w:tabs>
                <w:tab w:val="num" w:pos="900"/>
              </w:tabs>
              <w:spacing w:before="240" w:line="276" w:lineRule="auto"/>
              <w:jc w:val="both"/>
              <w:rPr>
                <w:b/>
                <w:sz w:val="22"/>
                <w:szCs w:val="22"/>
              </w:rPr>
            </w:pPr>
            <w:r w:rsidRPr="00B3284F">
              <w:rPr>
                <w:b/>
                <w:sz w:val="22"/>
                <w:szCs w:val="22"/>
              </w:rPr>
              <w:t>Nazwą Wykonawcy</w:t>
            </w:r>
            <w:r w:rsidRPr="00B3284F">
              <w:rPr>
                <w:sz w:val="22"/>
                <w:szCs w:val="22"/>
              </w:rPr>
              <w:t xml:space="preserve"> (nazwą/firmą), </w:t>
            </w:r>
            <w:r w:rsidRPr="00B3284F">
              <w:rPr>
                <w:b/>
                <w:sz w:val="22"/>
                <w:szCs w:val="22"/>
              </w:rPr>
              <w:t>dokładnym adresem</w:t>
            </w:r>
            <w:r w:rsidRPr="00B3284F">
              <w:rPr>
                <w:sz w:val="22"/>
                <w:szCs w:val="22"/>
              </w:rPr>
              <w:t xml:space="preserve"> (siedzibą), </w:t>
            </w:r>
            <w:r w:rsidRPr="00B3284F">
              <w:rPr>
                <w:b/>
                <w:sz w:val="22"/>
                <w:szCs w:val="22"/>
              </w:rPr>
              <w:t>num</w:t>
            </w:r>
            <w:r w:rsidRPr="00B3284F">
              <w:rPr>
                <w:b/>
                <w:sz w:val="22"/>
                <w:szCs w:val="22"/>
              </w:rPr>
              <w:t>e</w:t>
            </w:r>
            <w:r w:rsidRPr="00B3284F">
              <w:rPr>
                <w:b/>
                <w:sz w:val="22"/>
                <w:szCs w:val="22"/>
              </w:rPr>
              <w:t xml:space="preserve">rem telefonu i faksu </w:t>
            </w:r>
          </w:p>
          <w:p w:rsidR="00B81969" w:rsidRPr="00B3284F" w:rsidRDefault="00B81969" w:rsidP="00E92256">
            <w:pPr>
              <w:tabs>
                <w:tab w:val="num" w:pos="900"/>
              </w:tabs>
              <w:spacing w:line="276" w:lineRule="auto"/>
              <w:jc w:val="both"/>
              <w:rPr>
                <w:b/>
                <w:i/>
                <w:sz w:val="22"/>
                <w:szCs w:val="22"/>
              </w:rPr>
            </w:pPr>
          </w:p>
        </w:tc>
      </w:tr>
    </w:tbl>
    <w:p w:rsidR="00B81969" w:rsidRPr="00B3284F" w:rsidRDefault="00B81969" w:rsidP="00B81969">
      <w:pPr>
        <w:spacing w:line="276" w:lineRule="auto"/>
        <w:ind w:right="79"/>
        <w:jc w:val="both"/>
        <w:rPr>
          <w:sz w:val="22"/>
          <w:szCs w:val="22"/>
        </w:rPr>
      </w:pPr>
    </w:p>
    <w:p w:rsidR="00B81969" w:rsidRPr="00B3284F" w:rsidRDefault="00B81969" w:rsidP="00B81969">
      <w:pPr>
        <w:spacing w:after="120" w:line="276" w:lineRule="auto"/>
        <w:ind w:left="697" w:right="79"/>
        <w:jc w:val="both"/>
        <w:rPr>
          <w:sz w:val="22"/>
          <w:szCs w:val="22"/>
        </w:rPr>
      </w:pPr>
      <w:r w:rsidRPr="00B3284F">
        <w:rPr>
          <w:sz w:val="22"/>
          <w:szCs w:val="22"/>
        </w:rPr>
        <w:t>lub podobnym napisem dostatecznie wyróżniającym ofertę spośród innej korespondencji wpł</w:t>
      </w:r>
      <w:r w:rsidRPr="00B3284F">
        <w:rPr>
          <w:sz w:val="22"/>
          <w:szCs w:val="22"/>
        </w:rPr>
        <w:t>y</w:t>
      </w:r>
      <w:r w:rsidRPr="00B3284F">
        <w:rPr>
          <w:sz w:val="22"/>
          <w:szCs w:val="22"/>
        </w:rPr>
        <w:t>wającej do Zamawiającego;</w:t>
      </w:r>
    </w:p>
    <w:p w:rsidR="00B81969" w:rsidRDefault="00B81969" w:rsidP="00B81969">
      <w:pPr>
        <w:numPr>
          <w:ilvl w:val="1"/>
          <w:numId w:val="8"/>
        </w:numPr>
        <w:tabs>
          <w:tab w:val="clear" w:pos="1440"/>
          <w:tab w:val="num" w:pos="300"/>
        </w:tabs>
        <w:spacing w:line="276" w:lineRule="auto"/>
        <w:ind w:left="704" w:right="79" w:hanging="301"/>
        <w:jc w:val="both"/>
        <w:rPr>
          <w:sz w:val="22"/>
          <w:szCs w:val="22"/>
        </w:rPr>
      </w:pPr>
      <w:r w:rsidRPr="00B3284F">
        <w:rPr>
          <w:sz w:val="22"/>
          <w:szCs w:val="22"/>
        </w:rPr>
        <w:t>wszelkie elementy oferty nieopakowane i nieoznaczone w powyższy sposób mogą nie być brane pod uwagę podczas porównania i oceny ofert, a brak powyższych adnotacji Wykonawcy może być przyczyną otwarcia oferty w sposób i w terminie niezgodnym z zapisami ninie</w:t>
      </w:r>
      <w:r w:rsidRPr="00B3284F">
        <w:rPr>
          <w:sz w:val="22"/>
          <w:szCs w:val="22"/>
        </w:rPr>
        <w:t>j</w:t>
      </w:r>
      <w:r w:rsidRPr="00B3284F">
        <w:rPr>
          <w:sz w:val="22"/>
          <w:szCs w:val="22"/>
        </w:rPr>
        <w:t>szej SIWZ.</w:t>
      </w:r>
    </w:p>
    <w:p w:rsidR="001E0806" w:rsidRDefault="001E0806" w:rsidP="001E0806">
      <w:pPr>
        <w:spacing w:line="276" w:lineRule="auto"/>
        <w:ind w:left="704" w:right="79"/>
        <w:jc w:val="both"/>
        <w:rPr>
          <w:sz w:val="22"/>
          <w:szCs w:val="22"/>
        </w:rPr>
      </w:pPr>
    </w:p>
    <w:p w:rsidR="00BA5C05" w:rsidRPr="00B3284F" w:rsidRDefault="00BA5C05" w:rsidP="00FC0B9E">
      <w:pPr>
        <w:spacing w:line="276" w:lineRule="auto"/>
        <w:ind w:right="79"/>
        <w:jc w:val="both"/>
        <w:rPr>
          <w:sz w:val="22"/>
          <w:szCs w:val="22"/>
        </w:rPr>
      </w:pPr>
    </w:p>
    <w:p w:rsidR="00B81969" w:rsidRPr="00B3284F" w:rsidRDefault="00B81969" w:rsidP="00B81969">
      <w:pPr>
        <w:spacing w:after="60" w:line="276" w:lineRule="auto"/>
        <w:ind w:right="79"/>
        <w:jc w:val="both"/>
        <w:rPr>
          <w:b/>
          <w:sz w:val="22"/>
          <w:szCs w:val="22"/>
        </w:rPr>
      </w:pPr>
      <w:r w:rsidRPr="00B3284F">
        <w:rPr>
          <w:b/>
          <w:sz w:val="22"/>
          <w:szCs w:val="22"/>
        </w:rPr>
        <w:t>3.     Zmiana i wycofanie oferty</w:t>
      </w:r>
    </w:p>
    <w:p w:rsidR="00B81969" w:rsidRPr="00B3284F" w:rsidRDefault="00B81969" w:rsidP="00B81969">
      <w:pPr>
        <w:numPr>
          <w:ilvl w:val="2"/>
          <w:numId w:val="3"/>
        </w:numPr>
        <w:shd w:val="clear" w:color="auto" w:fill="FFFFFF"/>
        <w:tabs>
          <w:tab w:val="clear" w:pos="928"/>
          <w:tab w:val="num" w:pos="709"/>
        </w:tabs>
        <w:spacing w:after="60" w:line="276" w:lineRule="auto"/>
        <w:ind w:left="704" w:hanging="301"/>
        <w:jc w:val="both"/>
        <w:rPr>
          <w:sz w:val="22"/>
          <w:szCs w:val="22"/>
        </w:rPr>
      </w:pPr>
      <w:r w:rsidRPr="00B3284F">
        <w:rPr>
          <w:sz w:val="22"/>
          <w:szCs w:val="22"/>
        </w:rPr>
        <w:t>zgodnie z art. 84 ust. 1 Pzp Wykonawca może, przed upływem terminu do skł</w:t>
      </w:r>
      <w:r w:rsidRPr="00B3284F">
        <w:rPr>
          <w:sz w:val="22"/>
          <w:szCs w:val="22"/>
        </w:rPr>
        <w:t>a</w:t>
      </w:r>
      <w:r w:rsidRPr="00B3284F">
        <w:rPr>
          <w:sz w:val="22"/>
          <w:szCs w:val="22"/>
        </w:rPr>
        <w:t>dania ofert, zmienić lub wycofać złożoną ofertę;</w:t>
      </w:r>
    </w:p>
    <w:p w:rsidR="00B81969" w:rsidRPr="00B3284F" w:rsidRDefault="00B81969" w:rsidP="00B23FF9">
      <w:pPr>
        <w:numPr>
          <w:ilvl w:val="2"/>
          <w:numId w:val="3"/>
        </w:numPr>
        <w:shd w:val="clear" w:color="auto" w:fill="FFFFFF"/>
        <w:tabs>
          <w:tab w:val="clear" w:pos="928"/>
          <w:tab w:val="num" w:pos="709"/>
        </w:tabs>
        <w:spacing w:after="120" w:line="276" w:lineRule="auto"/>
        <w:ind w:left="704" w:hanging="301"/>
        <w:jc w:val="both"/>
        <w:rPr>
          <w:sz w:val="22"/>
          <w:szCs w:val="22"/>
        </w:rPr>
      </w:pPr>
      <w:r w:rsidRPr="00B3284F">
        <w:rPr>
          <w:sz w:val="22"/>
          <w:szCs w:val="22"/>
        </w:rPr>
        <w:lastRenderedPageBreak/>
        <w:t>zmiany dokonuje się przez złożenie oferty w zmienionym zakresie, która musi odpowiadać wszystkim zasadom niniejszej SIWZ, a koperta dodatkowo musi być oznaczona napisem ZMIANA. Podczas otwarcia ofert, koperta ta zost</w:t>
      </w:r>
      <w:r w:rsidRPr="00B3284F">
        <w:rPr>
          <w:sz w:val="22"/>
          <w:szCs w:val="22"/>
        </w:rPr>
        <w:t>a</w:t>
      </w:r>
      <w:r w:rsidRPr="00B3284F">
        <w:rPr>
          <w:sz w:val="22"/>
          <w:szCs w:val="22"/>
        </w:rPr>
        <w:t>nie otwarta w pierwszej kolejności;</w:t>
      </w:r>
    </w:p>
    <w:p w:rsidR="00B81969" w:rsidRPr="00B3284F" w:rsidRDefault="00B81969" w:rsidP="00B81969">
      <w:pPr>
        <w:numPr>
          <w:ilvl w:val="2"/>
          <w:numId w:val="3"/>
        </w:numPr>
        <w:shd w:val="clear" w:color="auto" w:fill="FFFFFF"/>
        <w:tabs>
          <w:tab w:val="clear" w:pos="928"/>
          <w:tab w:val="num" w:pos="709"/>
        </w:tabs>
        <w:spacing w:line="276" w:lineRule="auto"/>
        <w:ind w:left="704" w:hanging="301"/>
        <w:jc w:val="both"/>
        <w:rPr>
          <w:sz w:val="22"/>
          <w:szCs w:val="22"/>
        </w:rPr>
      </w:pPr>
      <w:r w:rsidRPr="00B3284F">
        <w:rPr>
          <w:sz w:val="22"/>
          <w:szCs w:val="22"/>
        </w:rPr>
        <w:t xml:space="preserve"> wycofania dokonuje się na pisemny wniosek Wykonawcy złożony Zamawiającemu przed upływem terminu składania ofert, podpisany przez osoby/ę upoważnione/ą do jego reprezentowania, co winno być odpowiednio udokumentowane.</w:t>
      </w:r>
    </w:p>
    <w:p w:rsidR="00B81969" w:rsidRPr="00B3284F" w:rsidRDefault="00B81969" w:rsidP="00B81969">
      <w:pPr>
        <w:spacing w:line="276" w:lineRule="auto"/>
        <w:ind w:left="704" w:right="79"/>
        <w:jc w:val="both"/>
        <w:rPr>
          <w:sz w:val="22"/>
          <w:szCs w:val="22"/>
        </w:rPr>
      </w:pPr>
    </w:p>
    <w:p w:rsidR="006732B6" w:rsidRPr="00B3284F" w:rsidRDefault="006732B6" w:rsidP="00B81969">
      <w:pPr>
        <w:shd w:val="clear" w:color="auto" w:fill="FFFFFF"/>
        <w:spacing w:line="276" w:lineRule="auto"/>
        <w:jc w:val="both"/>
        <w:rPr>
          <w:sz w:val="22"/>
          <w:szCs w:val="22"/>
        </w:rPr>
      </w:pPr>
    </w:p>
    <w:tbl>
      <w:tblPr>
        <w:tblW w:w="9109" w:type="dxa"/>
        <w:tblInd w:w="33" w:type="dxa"/>
        <w:shd w:val="pct12" w:color="auto" w:fill="auto"/>
        <w:tblCellMar>
          <w:left w:w="70" w:type="dxa"/>
          <w:right w:w="70" w:type="dxa"/>
        </w:tblCellMar>
        <w:tblLook w:val="0000"/>
      </w:tblPr>
      <w:tblGrid>
        <w:gridCol w:w="1597"/>
        <w:gridCol w:w="7512"/>
      </w:tblGrid>
      <w:tr w:rsidR="00E6652B" w:rsidRPr="00B3284F" w:rsidTr="00463426">
        <w:tblPrEx>
          <w:tblCellMar>
            <w:top w:w="0" w:type="dxa"/>
            <w:bottom w:w="0" w:type="dxa"/>
          </w:tblCellMar>
        </w:tblPrEx>
        <w:trPr>
          <w:trHeight w:val="70"/>
        </w:trPr>
        <w:tc>
          <w:tcPr>
            <w:tcW w:w="1597" w:type="dxa"/>
            <w:shd w:val="pct12" w:color="auto" w:fill="auto"/>
            <w:vAlign w:val="center"/>
          </w:tcPr>
          <w:p w:rsidR="00E6652B" w:rsidRPr="00333FCC" w:rsidRDefault="00E6652B" w:rsidP="00B3284F">
            <w:pPr>
              <w:pStyle w:val="Nagwek3"/>
              <w:spacing w:before="60" w:after="60" w:line="276" w:lineRule="auto"/>
              <w:rPr>
                <w:sz w:val="22"/>
                <w:szCs w:val="22"/>
                <w:lang w:val="pl-PL" w:eastAsia="pl-PL"/>
              </w:rPr>
            </w:pPr>
            <w:r w:rsidRPr="00333FCC">
              <w:rPr>
                <w:sz w:val="22"/>
                <w:szCs w:val="22"/>
                <w:lang w:val="pl-PL" w:eastAsia="pl-PL"/>
              </w:rPr>
              <w:t>Rozdz. XV</w:t>
            </w:r>
            <w:r w:rsidR="00D02178" w:rsidRPr="00333FCC">
              <w:rPr>
                <w:sz w:val="22"/>
                <w:szCs w:val="22"/>
                <w:lang w:val="pl-PL" w:eastAsia="pl-PL"/>
              </w:rPr>
              <w:t>I</w:t>
            </w:r>
            <w:r w:rsidRPr="00333FCC">
              <w:rPr>
                <w:sz w:val="22"/>
                <w:szCs w:val="22"/>
                <w:lang w:val="pl-PL" w:eastAsia="pl-PL"/>
              </w:rPr>
              <w:t>I.</w:t>
            </w:r>
          </w:p>
        </w:tc>
        <w:tc>
          <w:tcPr>
            <w:tcW w:w="7512" w:type="dxa"/>
            <w:shd w:val="pct12" w:color="auto" w:fill="auto"/>
            <w:vAlign w:val="center"/>
          </w:tcPr>
          <w:p w:rsidR="00E6652B" w:rsidRPr="00333FCC" w:rsidRDefault="00E6652B" w:rsidP="00B3284F">
            <w:pPr>
              <w:pStyle w:val="Nagwek3"/>
              <w:spacing w:before="60" w:after="60" w:line="276" w:lineRule="auto"/>
              <w:rPr>
                <w:sz w:val="22"/>
                <w:szCs w:val="22"/>
                <w:lang w:val="pl-PL" w:eastAsia="pl-PL"/>
              </w:rPr>
            </w:pPr>
            <w:r w:rsidRPr="00333FCC">
              <w:rPr>
                <w:sz w:val="22"/>
                <w:szCs w:val="22"/>
                <w:lang w:val="pl-PL" w:eastAsia="pl-PL"/>
              </w:rPr>
              <w:t xml:space="preserve">  Miejsce oraz termin składania i otwarcia ofert </w:t>
            </w:r>
          </w:p>
        </w:tc>
      </w:tr>
    </w:tbl>
    <w:p w:rsidR="00E6652B" w:rsidRPr="00B3284F" w:rsidRDefault="00E6652B" w:rsidP="00B3284F">
      <w:pPr>
        <w:shd w:val="clear" w:color="auto" w:fill="FFFFFF"/>
        <w:spacing w:line="276" w:lineRule="auto"/>
        <w:ind w:left="700"/>
        <w:jc w:val="both"/>
        <w:rPr>
          <w:sz w:val="22"/>
          <w:szCs w:val="22"/>
        </w:rPr>
      </w:pPr>
    </w:p>
    <w:p w:rsidR="006732B6" w:rsidRPr="00B3284F" w:rsidRDefault="006732B6" w:rsidP="00B3284F">
      <w:pPr>
        <w:pStyle w:val="Tekstpodstawowy"/>
        <w:numPr>
          <w:ilvl w:val="0"/>
          <w:numId w:val="5"/>
        </w:numPr>
        <w:tabs>
          <w:tab w:val="clear" w:pos="1800"/>
          <w:tab w:val="num" w:pos="360"/>
        </w:tabs>
        <w:spacing w:after="60" w:line="276" w:lineRule="auto"/>
        <w:ind w:left="357" w:hanging="357"/>
        <w:rPr>
          <w:sz w:val="22"/>
          <w:szCs w:val="22"/>
        </w:rPr>
      </w:pPr>
      <w:r w:rsidRPr="00B3284F">
        <w:rPr>
          <w:sz w:val="22"/>
          <w:szCs w:val="22"/>
        </w:rPr>
        <w:t xml:space="preserve">Oferty należy składać w siedzibie </w:t>
      </w:r>
      <w:r w:rsidR="00E64B55" w:rsidRPr="00B3284F">
        <w:rPr>
          <w:sz w:val="22"/>
          <w:szCs w:val="22"/>
        </w:rPr>
        <w:t>Zamawiającego</w:t>
      </w:r>
      <w:r w:rsidRPr="00B3284F">
        <w:rPr>
          <w:sz w:val="22"/>
          <w:szCs w:val="22"/>
        </w:rPr>
        <w:t>:</w:t>
      </w:r>
    </w:p>
    <w:p w:rsidR="00FC0B9E" w:rsidRDefault="00FC0B9E" w:rsidP="00FC0B9E">
      <w:pPr>
        <w:tabs>
          <w:tab w:val="left" w:pos="800"/>
        </w:tabs>
        <w:spacing w:after="120" w:line="276" w:lineRule="auto"/>
        <w:ind w:left="1800" w:right="28"/>
        <w:rPr>
          <w:rFonts w:eastAsia="Batang"/>
          <w:b/>
          <w:sz w:val="22"/>
          <w:szCs w:val="22"/>
        </w:rPr>
      </w:pPr>
      <w:r>
        <w:rPr>
          <w:rFonts w:eastAsia="Batang"/>
          <w:b/>
          <w:sz w:val="22"/>
          <w:szCs w:val="22"/>
        </w:rPr>
        <w:t xml:space="preserve">Zespół Szkół nr 2 w Kielcach </w:t>
      </w:r>
      <w:r>
        <w:rPr>
          <w:rFonts w:eastAsia="Batang"/>
          <w:b/>
          <w:sz w:val="22"/>
          <w:szCs w:val="22"/>
        </w:rPr>
        <w:br/>
        <w:t>ul. Jagiellońska 90</w:t>
      </w:r>
    </w:p>
    <w:p w:rsidR="00FC0B9E" w:rsidRDefault="00FC0B9E" w:rsidP="00FC0B9E">
      <w:pPr>
        <w:tabs>
          <w:tab w:val="left" w:pos="800"/>
        </w:tabs>
        <w:spacing w:after="120" w:line="276" w:lineRule="auto"/>
        <w:ind w:left="1800" w:right="28"/>
        <w:rPr>
          <w:rFonts w:eastAsia="Batang"/>
          <w:b/>
          <w:sz w:val="22"/>
          <w:szCs w:val="22"/>
        </w:rPr>
      </w:pPr>
      <w:r>
        <w:rPr>
          <w:rFonts w:eastAsia="Batang"/>
          <w:b/>
          <w:sz w:val="22"/>
          <w:szCs w:val="22"/>
        </w:rPr>
        <w:t>25-734 Kielce</w:t>
      </w:r>
    </w:p>
    <w:p w:rsidR="006732B6" w:rsidRPr="00416060" w:rsidRDefault="00FC0B9E" w:rsidP="00FC0B9E">
      <w:pPr>
        <w:spacing w:line="276" w:lineRule="auto"/>
        <w:ind w:left="1800"/>
        <w:jc w:val="both"/>
        <w:rPr>
          <w:sz w:val="22"/>
          <w:szCs w:val="22"/>
        </w:rPr>
      </w:pPr>
      <w:r>
        <w:rPr>
          <w:rFonts w:eastAsia="Batang"/>
          <w:b/>
          <w:sz w:val="22"/>
          <w:szCs w:val="22"/>
        </w:rPr>
        <w:t>Pok. 2 – sekretariat szkoły (parter)</w:t>
      </w:r>
    </w:p>
    <w:p w:rsidR="006732B6" w:rsidRPr="007F56D7" w:rsidRDefault="006732B6" w:rsidP="00B3284F">
      <w:pPr>
        <w:numPr>
          <w:ilvl w:val="0"/>
          <w:numId w:val="5"/>
        </w:numPr>
        <w:tabs>
          <w:tab w:val="clear" w:pos="1800"/>
          <w:tab w:val="num" w:pos="360"/>
        </w:tabs>
        <w:spacing w:after="120" w:line="276" w:lineRule="auto"/>
        <w:ind w:left="357" w:hanging="357"/>
        <w:jc w:val="both"/>
        <w:rPr>
          <w:sz w:val="22"/>
          <w:szCs w:val="22"/>
        </w:rPr>
      </w:pPr>
      <w:r w:rsidRPr="00416060">
        <w:rPr>
          <w:sz w:val="22"/>
          <w:szCs w:val="22"/>
        </w:rPr>
        <w:t xml:space="preserve">Termin składania ofert upływa w </w:t>
      </w:r>
      <w:r w:rsidRPr="007F56D7">
        <w:rPr>
          <w:sz w:val="22"/>
          <w:szCs w:val="22"/>
        </w:rPr>
        <w:t>dniu</w:t>
      </w:r>
      <w:r w:rsidR="001841FC" w:rsidRPr="007F56D7">
        <w:rPr>
          <w:b/>
          <w:bCs/>
          <w:sz w:val="22"/>
          <w:szCs w:val="22"/>
        </w:rPr>
        <w:t xml:space="preserve"> </w:t>
      </w:r>
      <w:r w:rsidR="0082220C" w:rsidRPr="007F56D7">
        <w:rPr>
          <w:b/>
          <w:bCs/>
          <w:sz w:val="22"/>
          <w:szCs w:val="22"/>
        </w:rPr>
        <w:t>11.01</w:t>
      </w:r>
      <w:r w:rsidR="008B287A" w:rsidRPr="007F56D7">
        <w:rPr>
          <w:b/>
          <w:bCs/>
          <w:sz w:val="22"/>
          <w:szCs w:val="22"/>
        </w:rPr>
        <w:t>.202</w:t>
      </w:r>
      <w:r w:rsidR="0082220C" w:rsidRPr="007F56D7">
        <w:rPr>
          <w:b/>
          <w:bCs/>
          <w:sz w:val="22"/>
          <w:szCs w:val="22"/>
        </w:rPr>
        <w:t>1</w:t>
      </w:r>
      <w:r w:rsidR="00B2534D" w:rsidRPr="007F56D7">
        <w:rPr>
          <w:b/>
          <w:bCs/>
          <w:sz w:val="22"/>
          <w:szCs w:val="22"/>
        </w:rPr>
        <w:t xml:space="preserve"> </w:t>
      </w:r>
      <w:r w:rsidRPr="007F56D7">
        <w:rPr>
          <w:b/>
          <w:bCs/>
          <w:sz w:val="22"/>
          <w:szCs w:val="22"/>
        </w:rPr>
        <w:t xml:space="preserve">r. </w:t>
      </w:r>
      <w:r w:rsidR="009252B3" w:rsidRPr="007F56D7">
        <w:rPr>
          <w:b/>
          <w:bCs/>
          <w:sz w:val="22"/>
          <w:szCs w:val="22"/>
        </w:rPr>
        <w:t xml:space="preserve"> </w:t>
      </w:r>
      <w:r w:rsidRPr="007F56D7">
        <w:rPr>
          <w:b/>
          <w:bCs/>
          <w:sz w:val="22"/>
          <w:szCs w:val="22"/>
        </w:rPr>
        <w:t>o godz.</w:t>
      </w:r>
      <w:r w:rsidR="008E286F" w:rsidRPr="007F56D7">
        <w:rPr>
          <w:b/>
          <w:bCs/>
          <w:sz w:val="22"/>
          <w:szCs w:val="22"/>
        </w:rPr>
        <w:t xml:space="preserve"> </w:t>
      </w:r>
      <w:r w:rsidR="00F408A8" w:rsidRPr="007F56D7">
        <w:rPr>
          <w:b/>
          <w:bCs/>
          <w:sz w:val="22"/>
          <w:szCs w:val="22"/>
        </w:rPr>
        <w:t>1</w:t>
      </w:r>
      <w:r w:rsidR="008B287A" w:rsidRPr="007F56D7">
        <w:rPr>
          <w:b/>
          <w:bCs/>
          <w:sz w:val="22"/>
          <w:szCs w:val="22"/>
        </w:rPr>
        <w:t>0</w:t>
      </w:r>
      <w:r w:rsidR="008E286F" w:rsidRPr="007F56D7">
        <w:rPr>
          <w:b/>
          <w:bCs/>
          <w:sz w:val="22"/>
          <w:szCs w:val="22"/>
        </w:rPr>
        <w:t>:</w:t>
      </w:r>
      <w:r w:rsidR="008B11C6" w:rsidRPr="007F56D7">
        <w:rPr>
          <w:b/>
          <w:bCs/>
          <w:sz w:val="22"/>
          <w:szCs w:val="22"/>
        </w:rPr>
        <w:t>0</w:t>
      </w:r>
      <w:r w:rsidRPr="007F56D7">
        <w:rPr>
          <w:b/>
          <w:bCs/>
          <w:sz w:val="22"/>
          <w:szCs w:val="22"/>
        </w:rPr>
        <w:t>0</w:t>
      </w:r>
      <w:r w:rsidRPr="007F56D7">
        <w:rPr>
          <w:bCs/>
          <w:sz w:val="22"/>
          <w:szCs w:val="22"/>
        </w:rPr>
        <w:t>.</w:t>
      </w:r>
      <w:r w:rsidRPr="007F56D7">
        <w:rPr>
          <w:b/>
          <w:bCs/>
          <w:sz w:val="22"/>
          <w:szCs w:val="22"/>
        </w:rPr>
        <w:t xml:space="preserve">                     </w:t>
      </w:r>
    </w:p>
    <w:p w:rsidR="006732B6" w:rsidRPr="007F56D7" w:rsidRDefault="0066337E" w:rsidP="00B3284F">
      <w:pPr>
        <w:spacing w:after="120" w:line="276" w:lineRule="auto"/>
        <w:ind w:left="300"/>
        <w:jc w:val="both"/>
        <w:rPr>
          <w:spacing w:val="-2"/>
          <w:sz w:val="22"/>
          <w:szCs w:val="22"/>
        </w:rPr>
      </w:pPr>
      <w:r w:rsidRPr="007F56D7">
        <w:rPr>
          <w:spacing w:val="-2"/>
          <w:sz w:val="22"/>
          <w:szCs w:val="22"/>
        </w:rPr>
        <w:t xml:space="preserve">W przypadku złożenia oferty po terminie, </w:t>
      </w:r>
      <w:r w:rsidR="00E64B55" w:rsidRPr="007F56D7">
        <w:rPr>
          <w:spacing w:val="-2"/>
          <w:sz w:val="22"/>
          <w:szCs w:val="22"/>
        </w:rPr>
        <w:t>Zamawiający</w:t>
      </w:r>
      <w:r w:rsidR="006732B6" w:rsidRPr="007F56D7">
        <w:rPr>
          <w:spacing w:val="-2"/>
          <w:sz w:val="22"/>
          <w:szCs w:val="22"/>
        </w:rPr>
        <w:t xml:space="preserve"> niezwłocznie zawiadomi </w:t>
      </w:r>
      <w:r w:rsidRPr="007F56D7">
        <w:rPr>
          <w:spacing w:val="-2"/>
          <w:sz w:val="22"/>
          <w:szCs w:val="22"/>
        </w:rPr>
        <w:t xml:space="preserve">o tym </w:t>
      </w:r>
      <w:r w:rsidR="00787308" w:rsidRPr="007F56D7">
        <w:rPr>
          <w:spacing w:val="-2"/>
          <w:sz w:val="22"/>
          <w:szCs w:val="22"/>
        </w:rPr>
        <w:t>Wykonawcę</w:t>
      </w:r>
      <w:r w:rsidR="006732B6" w:rsidRPr="007F56D7">
        <w:rPr>
          <w:spacing w:val="-2"/>
          <w:sz w:val="22"/>
          <w:szCs w:val="22"/>
        </w:rPr>
        <w:t xml:space="preserve"> </w:t>
      </w:r>
      <w:r w:rsidR="005F10BD" w:rsidRPr="007F56D7">
        <w:rPr>
          <w:spacing w:val="-2"/>
          <w:sz w:val="22"/>
          <w:szCs w:val="22"/>
        </w:rPr>
        <w:t>oraz zwróci of</w:t>
      </w:r>
      <w:r w:rsidR="006732B6" w:rsidRPr="007F56D7">
        <w:rPr>
          <w:spacing w:val="-2"/>
          <w:sz w:val="22"/>
          <w:szCs w:val="22"/>
        </w:rPr>
        <w:t>ertę po  upływie terminu do wniesienia odwołania.</w:t>
      </w:r>
    </w:p>
    <w:p w:rsidR="00456134" w:rsidRPr="007F56D7" w:rsidRDefault="00456134" w:rsidP="00B3284F">
      <w:pPr>
        <w:pStyle w:val="Default"/>
        <w:spacing w:line="276" w:lineRule="auto"/>
        <w:rPr>
          <w:rFonts w:ascii="Times New Roman" w:hAnsi="Times New Roman" w:cs="Times New Roman"/>
          <w:sz w:val="22"/>
          <w:szCs w:val="22"/>
        </w:rPr>
      </w:pPr>
    </w:p>
    <w:p w:rsidR="006732B6" w:rsidRPr="007F56D7" w:rsidRDefault="006732B6" w:rsidP="00B3284F">
      <w:pPr>
        <w:numPr>
          <w:ilvl w:val="0"/>
          <w:numId w:val="5"/>
        </w:numPr>
        <w:tabs>
          <w:tab w:val="clear" w:pos="1800"/>
          <w:tab w:val="num" w:pos="360"/>
        </w:tabs>
        <w:spacing w:after="120" w:line="276" w:lineRule="auto"/>
        <w:ind w:left="357" w:hanging="357"/>
        <w:jc w:val="both"/>
        <w:rPr>
          <w:sz w:val="22"/>
          <w:szCs w:val="22"/>
        </w:rPr>
      </w:pPr>
      <w:r w:rsidRPr="007F56D7">
        <w:rPr>
          <w:sz w:val="22"/>
          <w:szCs w:val="22"/>
        </w:rPr>
        <w:t xml:space="preserve">Otwarcie ofert nastąpi w siedzibie </w:t>
      </w:r>
      <w:r w:rsidR="00E64B55" w:rsidRPr="007F56D7">
        <w:rPr>
          <w:sz w:val="22"/>
          <w:szCs w:val="22"/>
        </w:rPr>
        <w:t>Zamawiającego</w:t>
      </w:r>
      <w:r w:rsidRPr="007F56D7">
        <w:rPr>
          <w:sz w:val="22"/>
          <w:szCs w:val="22"/>
        </w:rPr>
        <w:t>:</w:t>
      </w:r>
    </w:p>
    <w:p w:rsidR="008B287A" w:rsidRPr="007F56D7" w:rsidRDefault="008B287A" w:rsidP="008B287A">
      <w:pPr>
        <w:tabs>
          <w:tab w:val="left" w:pos="800"/>
        </w:tabs>
        <w:spacing w:after="120" w:line="276" w:lineRule="auto"/>
        <w:ind w:left="426" w:right="28"/>
        <w:rPr>
          <w:rFonts w:eastAsia="Batang"/>
          <w:b/>
          <w:sz w:val="22"/>
          <w:szCs w:val="22"/>
        </w:rPr>
      </w:pPr>
      <w:r w:rsidRPr="007F56D7">
        <w:rPr>
          <w:rFonts w:eastAsia="Batang"/>
          <w:b/>
          <w:sz w:val="22"/>
          <w:szCs w:val="22"/>
        </w:rPr>
        <w:t xml:space="preserve">Zespół Szkół nr 2 w Kielcach </w:t>
      </w:r>
      <w:r w:rsidRPr="007F56D7">
        <w:rPr>
          <w:rFonts w:eastAsia="Batang"/>
          <w:b/>
          <w:sz w:val="22"/>
          <w:szCs w:val="22"/>
        </w:rPr>
        <w:br/>
        <w:t>ul. Jagiellońska 90</w:t>
      </w:r>
    </w:p>
    <w:p w:rsidR="008B287A" w:rsidRPr="007F56D7" w:rsidRDefault="008B287A" w:rsidP="008B287A">
      <w:pPr>
        <w:tabs>
          <w:tab w:val="left" w:pos="800"/>
        </w:tabs>
        <w:spacing w:after="120" w:line="276" w:lineRule="auto"/>
        <w:ind w:left="426" w:right="28"/>
        <w:rPr>
          <w:rFonts w:eastAsia="Batang"/>
          <w:b/>
          <w:sz w:val="22"/>
          <w:szCs w:val="22"/>
        </w:rPr>
      </w:pPr>
      <w:r w:rsidRPr="007F56D7">
        <w:rPr>
          <w:rFonts w:eastAsia="Batang"/>
          <w:b/>
          <w:sz w:val="22"/>
          <w:szCs w:val="22"/>
        </w:rPr>
        <w:t>25-734 Kielce</w:t>
      </w:r>
    </w:p>
    <w:p w:rsidR="006732B6" w:rsidRPr="00416060" w:rsidRDefault="00643F48" w:rsidP="008B287A">
      <w:pPr>
        <w:spacing w:line="276" w:lineRule="auto"/>
        <w:ind w:left="426"/>
        <w:jc w:val="both"/>
        <w:rPr>
          <w:b/>
          <w:sz w:val="22"/>
          <w:szCs w:val="22"/>
        </w:rPr>
      </w:pPr>
      <w:r w:rsidRPr="007F56D7">
        <w:rPr>
          <w:b/>
          <w:sz w:val="22"/>
          <w:szCs w:val="22"/>
        </w:rPr>
        <w:t xml:space="preserve">w dniu </w:t>
      </w:r>
      <w:r w:rsidR="003B370C" w:rsidRPr="007F56D7">
        <w:rPr>
          <w:b/>
          <w:sz w:val="22"/>
          <w:szCs w:val="22"/>
        </w:rPr>
        <w:t xml:space="preserve"> </w:t>
      </w:r>
      <w:r w:rsidR="001A0ADD" w:rsidRPr="007F56D7">
        <w:rPr>
          <w:b/>
          <w:bCs/>
          <w:sz w:val="22"/>
          <w:szCs w:val="22"/>
        </w:rPr>
        <w:t xml:space="preserve">11.01.2021 </w:t>
      </w:r>
      <w:r w:rsidR="008B287A" w:rsidRPr="007F56D7">
        <w:rPr>
          <w:b/>
          <w:bCs/>
          <w:sz w:val="22"/>
          <w:szCs w:val="22"/>
        </w:rPr>
        <w:t>r.  o godz. 10:30</w:t>
      </w:r>
    </w:p>
    <w:p w:rsidR="006732B6" w:rsidRDefault="006732B6" w:rsidP="008B287A">
      <w:pPr>
        <w:spacing w:line="276" w:lineRule="auto"/>
        <w:ind w:left="426"/>
        <w:jc w:val="both"/>
        <w:rPr>
          <w:sz w:val="22"/>
          <w:szCs w:val="22"/>
        </w:rPr>
      </w:pPr>
      <w:r w:rsidRPr="00416060">
        <w:rPr>
          <w:sz w:val="22"/>
          <w:szCs w:val="22"/>
        </w:rPr>
        <w:t>Otwarcie ofert jest jawne.</w:t>
      </w:r>
    </w:p>
    <w:p w:rsidR="00F74C21" w:rsidRPr="00B3284F" w:rsidRDefault="00F74C21" w:rsidP="00B3284F">
      <w:pPr>
        <w:spacing w:line="276" w:lineRule="auto"/>
        <w:ind w:left="360"/>
        <w:jc w:val="both"/>
        <w:rPr>
          <w:sz w:val="22"/>
          <w:szCs w:val="22"/>
        </w:rPr>
      </w:pPr>
    </w:p>
    <w:p w:rsidR="006732B6" w:rsidRPr="00B3284F" w:rsidRDefault="006732B6" w:rsidP="00B3284F">
      <w:pPr>
        <w:numPr>
          <w:ilvl w:val="0"/>
          <w:numId w:val="5"/>
        </w:numPr>
        <w:tabs>
          <w:tab w:val="clear" w:pos="1800"/>
        </w:tabs>
        <w:spacing w:line="276" w:lineRule="auto"/>
        <w:ind w:left="300" w:right="82" w:hanging="300"/>
        <w:jc w:val="both"/>
        <w:rPr>
          <w:b/>
          <w:sz w:val="22"/>
          <w:szCs w:val="22"/>
        </w:rPr>
      </w:pPr>
      <w:r w:rsidRPr="00B3284F">
        <w:rPr>
          <w:sz w:val="22"/>
          <w:szCs w:val="22"/>
        </w:rPr>
        <w:t xml:space="preserve">Bezpośrednio przed otwarciem ofert </w:t>
      </w:r>
      <w:r w:rsidR="00E64B55" w:rsidRPr="00B3284F">
        <w:rPr>
          <w:sz w:val="22"/>
          <w:szCs w:val="22"/>
        </w:rPr>
        <w:t>Zamawiający</w:t>
      </w:r>
      <w:r w:rsidRPr="00B3284F">
        <w:rPr>
          <w:sz w:val="22"/>
          <w:szCs w:val="22"/>
        </w:rPr>
        <w:t xml:space="preserve"> poda </w:t>
      </w:r>
      <w:r w:rsidRPr="00B3284F">
        <w:rPr>
          <w:b/>
          <w:sz w:val="22"/>
          <w:szCs w:val="22"/>
        </w:rPr>
        <w:t xml:space="preserve">kwotę, jaką zamierza przeznaczyć na sfinansowanie poszczególnych </w:t>
      </w:r>
      <w:r w:rsidR="00AA29D0" w:rsidRPr="00B3284F">
        <w:rPr>
          <w:b/>
          <w:sz w:val="22"/>
          <w:szCs w:val="22"/>
        </w:rPr>
        <w:t>C</w:t>
      </w:r>
      <w:r w:rsidRPr="00B3284F">
        <w:rPr>
          <w:b/>
          <w:sz w:val="22"/>
          <w:szCs w:val="22"/>
        </w:rPr>
        <w:t>zęści zamówienia.</w:t>
      </w:r>
    </w:p>
    <w:p w:rsidR="00A21D80" w:rsidRPr="00F74C21" w:rsidRDefault="006732B6" w:rsidP="00BA5C05">
      <w:pPr>
        <w:numPr>
          <w:ilvl w:val="0"/>
          <w:numId w:val="5"/>
        </w:numPr>
        <w:tabs>
          <w:tab w:val="clear" w:pos="1800"/>
        </w:tabs>
        <w:spacing w:before="120" w:after="240" w:line="276" w:lineRule="auto"/>
        <w:ind w:left="284" w:right="79" w:hanging="284"/>
        <w:jc w:val="both"/>
        <w:rPr>
          <w:sz w:val="22"/>
          <w:szCs w:val="22"/>
        </w:rPr>
      </w:pPr>
      <w:r w:rsidRPr="00F74C21">
        <w:rPr>
          <w:sz w:val="22"/>
          <w:szCs w:val="22"/>
        </w:rPr>
        <w:t xml:space="preserve">Dokonując otwarcia ofert </w:t>
      </w:r>
      <w:r w:rsidR="00E64B55" w:rsidRPr="00F74C21">
        <w:rPr>
          <w:sz w:val="22"/>
          <w:szCs w:val="22"/>
        </w:rPr>
        <w:t>Zamawiający</w:t>
      </w:r>
      <w:r w:rsidRPr="00F74C21">
        <w:rPr>
          <w:sz w:val="22"/>
          <w:szCs w:val="22"/>
        </w:rPr>
        <w:t xml:space="preserve"> poda nazwy (firmy) oraz adresy </w:t>
      </w:r>
      <w:r w:rsidR="00787308" w:rsidRPr="00F74C21">
        <w:rPr>
          <w:sz w:val="22"/>
          <w:szCs w:val="22"/>
        </w:rPr>
        <w:t>Wykonawców</w:t>
      </w:r>
      <w:r w:rsidRPr="00F74C21">
        <w:rPr>
          <w:sz w:val="22"/>
          <w:szCs w:val="22"/>
        </w:rPr>
        <w:t>, a także info</w:t>
      </w:r>
      <w:r w:rsidRPr="00F74C21">
        <w:rPr>
          <w:sz w:val="22"/>
          <w:szCs w:val="22"/>
        </w:rPr>
        <w:t>r</w:t>
      </w:r>
      <w:r w:rsidRPr="00F74C21">
        <w:rPr>
          <w:sz w:val="22"/>
          <w:szCs w:val="22"/>
        </w:rPr>
        <w:t xml:space="preserve">macje dotyczące ceny za wykonanie </w:t>
      </w:r>
      <w:r w:rsidR="00AA29D0" w:rsidRPr="00F74C21">
        <w:rPr>
          <w:sz w:val="22"/>
          <w:szCs w:val="22"/>
        </w:rPr>
        <w:t>poszczególnych C</w:t>
      </w:r>
      <w:r w:rsidR="00F74C21">
        <w:rPr>
          <w:sz w:val="22"/>
          <w:szCs w:val="22"/>
        </w:rPr>
        <w:t>zęści zamówienia i</w:t>
      </w:r>
      <w:r w:rsidR="00F74C21" w:rsidRPr="00F74C21">
        <w:rPr>
          <w:sz w:val="22"/>
          <w:szCs w:val="22"/>
        </w:rPr>
        <w:t xml:space="preserve"> terminu wykonania</w:t>
      </w:r>
      <w:r w:rsidR="00F74C21">
        <w:rPr>
          <w:sz w:val="22"/>
          <w:szCs w:val="22"/>
        </w:rPr>
        <w:t>.</w:t>
      </w:r>
    </w:p>
    <w:p w:rsidR="00A21D80" w:rsidRPr="00B3284F" w:rsidRDefault="00A21D80" w:rsidP="00B3284F">
      <w:pPr>
        <w:numPr>
          <w:ilvl w:val="0"/>
          <w:numId w:val="5"/>
        </w:numPr>
        <w:tabs>
          <w:tab w:val="clear" w:pos="1800"/>
          <w:tab w:val="num" w:pos="284"/>
        </w:tabs>
        <w:autoSpaceDE w:val="0"/>
        <w:autoSpaceDN w:val="0"/>
        <w:adjustRightInd w:val="0"/>
        <w:spacing w:line="276" w:lineRule="auto"/>
        <w:ind w:left="284" w:hanging="284"/>
        <w:jc w:val="both"/>
        <w:rPr>
          <w:rFonts w:eastAsia="Calibri"/>
          <w:sz w:val="22"/>
          <w:szCs w:val="22"/>
        </w:rPr>
      </w:pPr>
      <w:r w:rsidRPr="00B3284F">
        <w:rPr>
          <w:rFonts w:eastAsia="Calibri"/>
          <w:sz w:val="22"/>
          <w:szCs w:val="22"/>
        </w:rPr>
        <w:t xml:space="preserve">Niezwłocznie </w:t>
      </w:r>
      <w:r w:rsidRPr="00B3284F">
        <w:rPr>
          <w:rFonts w:eastAsia="Calibri"/>
          <w:b/>
          <w:sz w:val="22"/>
          <w:szCs w:val="22"/>
        </w:rPr>
        <w:t>po otwarciu ofert</w:t>
      </w:r>
      <w:r w:rsidRPr="00B3284F">
        <w:rPr>
          <w:rFonts w:eastAsia="Calibri"/>
          <w:sz w:val="22"/>
          <w:szCs w:val="22"/>
        </w:rPr>
        <w:t xml:space="preserve"> </w:t>
      </w:r>
      <w:r w:rsidR="00E64B55" w:rsidRPr="00B3284F">
        <w:rPr>
          <w:rFonts w:eastAsia="Calibri"/>
          <w:sz w:val="22"/>
          <w:szCs w:val="22"/>
        </w:rPr>
        <w:t>Zamawiający</w:t>
      </w:r>
      <w:r w:rsidRPr="00B3284F">
        <w:rPr>
          <w:rFonts w:eastAsia="Calibri"/>
          <w:sz w:val="22"/>
          <w:szCs w:val="22"/>
        </w:rPr>
        <w:t xml:space="preserve"> </w:t>
      </w:r>
      <w:r w:rsidR="00B91C2C" w:rsidRPr="00B3284F">
        <w:rPr>
          <w:rFonts w:eastAsia="Calibri"/>
          <w:b/>
          <w:sz w:val="22"/>
          <w:szCs w:val="22"/>
        </w:rPr>
        <w:t>zamieści</w:t>
      </w:r>
      <w:r w:rsidRPr="00B3284F">
        <w:rPr>
          <w:rFonts w:eastAsia="Calibri"/>
          <w:b/>
          <w:sz w:val="22"/>
          <w:szCs w:val="22"/>
        </w:rPr>
        <w:t xml:space="preserve"> na stronie internetowej</w:t>
      </w:r>
      <w:r w:rsidRPr="00B3284F">
        <w:rPr>
          <w:rFonts w:eastAsia="Calibri"/>
          <w:sz w:val="22"/>
          <w:szCs w:val="22"/>
        </w:rPr>
        <w:t xml:space="preserve"> </w:t>
      </w:r>
      <w:r w:rsidR="005D6383">
        <w:rPr>
          <w:rFonts w:eastAsia="Calibri"/>
          <w:sz w:val="22"/>
          <w:szCs w:val="22"/>
        </w:rPr>
        <w:br/>
      </w:r>
      <w:r w:rsidR="005D6383" w:rsidRPr="005D6383">
        <w:rPr>
          <w:rFonts w:eastAsia="Calibri"/>
          <w:sz w:val="22"/>
          <w:szCs w:val="22"/>
        </w:rPr>
        <w:t>http://www.zs2-kielce.pl/index.php/zamowienia</w:t>
      </w:r>
      <w:r w:rsidRPr="00B3284F">
        <w:rPr>
          <w:rFonts w:eastAsia="Calibri"/>
          <w:sz w:val="22"/>
          <w:szCs w:val="22"/>
        </w:rPr>
        <w:t>informacje dotyczące</w:t>
      </w:r>
      <w:r w:rsidR="004A1019" w:rsidRPr="00B3284F">
        <w:rPr>
          <w:rFonts w:eastAsia="Calibri"/>
          <w:sz w:val="22"/>
          <w:szCs w:val="22"/>
        </w:rPr>
        <w:t xml:space="preserve"> poszczególnych Części</w:t>
      </w:r>
      <w:r w:rsidRPr="00B3284F">
        <w:rPr>
          <w:rFonts w:eastAsia="Calibri"/>
          <w:sz w:val="22"/>
          <w:szCs w:val="22"/>
        </w:rPr>
        <w:t xml:space="preserve">: </w:t>
      </w:r>
    </w:p>
    <w:p w:rsidR="00A21D80" w:rsidRPr="00B3284F" w:rsidRDefault="00A21D80" w:rsidP="00B3284F">
      <w:pPr>
        <w:autoSpaceDE w:val="0"/>
        <w:autoSpaceDN w:val="0"/>
        <w:adjustRightInd w:val="0"/>
        <w:spacing w:line="276" w:lineRule="auto"/>
        <w:ind w:left="284"/>
        <w:rPr>
          <w:rFonts w:eastAsia="Calibri"/>
          <w:sz w:val="22"/>
          <w:szCs w:val="22"/>
        </w:rPr>
      </w:pPr>
      <w:r w:rsidRPr="00B3284F">
        <w:rPr>
          <w:rFonts w:eastAsia="Calibri"/>
          <w:sz w:val="22"/>
          <w:szCs w:val="22"/>
        </w:rPr>
        <w:t xml:space="preserve">1) kwoty, jaką zamierza przeznaczyć na sfinansowanie zamówienia; </w:t>
      </w:r>
    </w:p>
    <w:p w:rsidR="00A21D80" w:rsidRPr="00B3284F" w:rsidRDefault="00A21D80" w:rsidP="00B3284F">
      <w:pPr>
        <w:autoSpaceDE w:val="0"/>
        <w:autoSpaceDN w:val="0"/>
        <w:adjustRightInd w:val="0"/>
        <w:spacing w:line="276" w:lineRule="auto"/>
        <w:ind w:left="284"/>
        <w:rPr>
          <w:rFonts w:eastAsia="Calibri"/>
          <w:sz w:val="22"/>
          <w:szCs w:val="22"/>
        </w:rPr>
      </w:pPr>
      <w:r w:rsidRPr="00B3284F">
        <w:rPr>
          <w:rFonts w:eastAsia="Calibri"/>
          <w:sz w:val="22"/>
          <w:szCs w:val="22"/>
        </w:rPr>
        <w:t xml:space="preserve">2) nazw (firm) oraz adresów </w:t>
      </w:r>
      <w:r w:rsidR="00787308" w:rsidRPr="00B3284F">
        <w:rPr>
          <w:rFonts w:eastAsia="Calibri"/>
          <w:sz w:val="22"/>
          <w:szCs w:val="22"/>
        </w:rPr>
        <w:t>Wykonawców</w:t>
      </w:r>
      <w:r w:rsidRPr="00B3284F">
        <w:rPr>
          <w:rFonts w:eastAsia="Calibri"/>
          <w:sz w:val="22"/>
          <w:szCs w:val="22"/>
        </w:rPr>
        <w:t xml:space="preserve">, którzy złożyli oferty w terminie; </w:t>
      </w:r>
    </w:p>
    <w:p w:rsidR="00A21D80" w:rsidRPr="00B3284F" w:rsidRDefault="00A21D80" w:rsidP="00B3284F">
      <w:pPr>
        <w:spacing w:line="276" w:lineRule="auto"/>
        <w:ind w:left="284"/>
        <w:jc w:val="both"/>
        <w:rPr>
          <w:rFonts w:eastAsia="Calibri"/>
          <w:sz w:val="22"/>
          <w:szCs w:val="22"/>
        </w:rPr>
      </w:pPr>
      <w:r w:rsidRPr="00B3284F">
        <w:rPr>
          <w:rFonts w:eastAsia="Calibri"/>
          <w:sz w:val="22"/>
          <w:szCs w:val="22"/>
        </w:rPr>
        <w:t>3)</w:t>
      </w:r>
      <w:r w:rsidR="00B23FF9">
        <w:rPr>
          <w:rFonts w:eastAsia="Calibri"/>
          <w:sz w:val="22"/>
          <w:szCs w:val="22"/>
        </w:rPr>
        <w:t xml:space="preserve"> ceny;</w:t>
      </w:r>
    </w:p>
    <w:p w:rsidR="002045D1" w:rsidRPr="00B3284F" w:rsidRDefault="002045D1" w:rsidP="008B287A">
      <w:pPr>
        <w:spacing w:line="276" w:lineRule="auto"/>
        <w:ind w:left="284"/>
        <w:jc w:val="both"/>
        <w:rPr>
          <w:rFonts w:eastAsia="Calibri"/>
          <w:sz w:val="22"/>
          <w:szCs w:val="22"/>
        </w:rPr>
      </w:pPr>
      <w:r w:rsidRPr="00B3284F">
        <w:rPr>
          <w:rFonts w:eastAsia="Calibri"/>
          <w:sz w:val="22"/>
          <w:szCs w:val="22"/>
        </w:rPr>
        <w:t>4) terminu wykonania zamówienia</w:t>
      </w:r>
      <w:r w:rsidR="00B23FF9">
        <w:rPr>
          <w:rFonts w:eastAsia="Calibri"/>
          <w:sz w:val="22"/>
          <w:szCs w:val="22"/>
        </w:rPr>
        <w:t>.</w:t>
      </w:r>
    </w:p>
    <w:p w:rsidR="006732B6" w:rsidRPr="00B3284F" w:rsidRDefault="006732B6" w:rsidP="00B3284F">
      <w:pPr>
        <w:spacing w:line="276" w:lineRule="auto"/>
        <w:ind w:left="301" w:right="82"/>
        <w:jc w:val="both"/>
        <w:rPr>
          <w:sz w:val="22"/>
          <w:szCs w:val="22"/>
        </w:rPr>
      </w:pPr>
    </w:p>
    <w:tbl>
      <w:tblPr>
        <w:tblW w:w="9251" w:type="dxa"/>
        <w:tblInd w:w="33" w:type="dxa"/>
        <w:shd w:val="pct12" w:color="auto" w:fill="auto"/>
        <w:tblCellMar>
          <w:left w:w="70" w:type="dxa"/>
          <w:right w:w="70" w:type="dxa"/>
        </w:tblCellMar>
        <w:tblLook w:val="0000"/>
      </w:tblPr>
      <w:tblGrid>
        <w:gridCol w:w="1880"/>
        <w:gridCol w:w="7371"/>
      </w:tblGrid>
      <w:tr w:rsidR="00E6652B" w:rsidRPr="00B3284F" w:rsidTr="004A1019">
        <w:tblPrEx>
          <w:tblCellMar>
            <w:top w:w="0" w:type="dxa"/>
            <w:bottom w:w="0" w:type="dxa"/>
          </w:tblCellMar>
        </w:tblPrEx>
        <w:trPr>
          <w:trHeight w:val="70"/>
        </w:trPr>
        <w:tc>
          <w:tcPr>
            <w:tcW w:w="1880" w:type="dxa"/>
            <w:shd w:val="pct12" w:color="auto" w:fill="auto"/>
            <w:vAlign w:val="center"/>
          </w:tcPr>
          <w:p w:rsidR="00E6652B" w:rsidRPr="00333FCC" w:rsidRDefault="001566F0" w:rsidP="00B3284F">
            <w:pPr>
              <w:pStyle w:val="Nagwek3"/>
              <w:spacing w:before="60" w:after="60" w:line="276" w:lineRule="auto"/>
              <w:rPr>
                <w:sz w:val="22"/>
                <w:szCs w:val="22"/>
                <w:lang w:val="pl-PL" w:eastAsia="pl-PL"/>
              </w:rPr>
            </w:pPr>
            <w:r w:rsidRPr="00333FCC">
              <w:rPr>
                <w:sz w:val="22"/>
                <w:szCs w:val="22"/>
                <w:lang w:val="pl-PL" w:eastAsia="pl-PL"/>
              </w:rPr>
              <w:t xml:space="preserve">Rozdz. </w:t>
            </w:r>
            <w:r w:rsidR="004A1019" w:rsidRPr="00333FCC">
              <w:rPr>
                <w:sz w:val="22"/>
                <w:szCs w:val="22"/>
                <w:lang w:val="pl-PL" w:eastAsia="pl-PL"/>
              </w:rPr>
              <w:t xml:space="preserve"> </w:t>
            </w:r>
            <w:r w:rsidRPr="00333FCC">
              <w:rPr>
                <w:sz w:val="22"/>
                <w:szCs w:val="22"/>
                <w:lang w:val="pl-PL" w:eastAsia="pl-PL"/>
              </w:rPr>
              <w:t>XV</w:t>
            </w:r>
            <w:r w:rsidR="00D02178" w:rsidRPr="00333FCC">
              <w:rPr>
                <w:sz w:val="22"/>
                <w:szCs w:val="22"/>
                <w:lang w:val="pl-PL" w:eastAsia="pl-PL"/>
              </w:rPr>
              <w:t>I</w:t>
            </w:r>
            <w:r w:rsidRPr="00333FCC">
              <w:rPr>
                <w:sz w:val="22"/>
                <w:szCs w:val="22"/>
                <w:lang w:val="pl-PL" w:eastAsia="pl-PL"/>
              </w:rPr>
              <w:t>II</w:t>
            </w:r>
            <w:r w:rsidR="00E6652B" w:rsidRPr="00333FCC">
              <w:rPr>
                <w:sz w:val="22"/>
                <w:szCs w:val="22"/>
                <w:lang w:val="pl-PL" w:eastAsia="pl-PL"/>
              </w:rPr>
              <w:t>.</w:t>
            </w:r>
          </w:p>
        </w:tc>
        <w:tc>
          <w:tcPr>
            <w:tcW w:w="7371" w:type="dxa"/>
            <w:shd w:val="pct12" w:color="auto" w:fill="auto"/>
            <w:vAlign w:val="center"/>
          </w:tcPr>
          <w:p w:rsidR="00E6652B" w:rsidRPr="00333FCC" w:rsidRDefault="00E6652B" w:rsidP="00B3284F">
            <w:pPr>
              <w:pStyle w:val="Nagwek3"/>
              <w:spacing w:before="60" w:after="60" w:line="276" w:lineRule="auto"/>
              <w:rPr>
                <w:sz w:val="22"/>
                <w:szCs w:val="22"/>
                <w:lang w:val="pl-PL" w:eastAsia="pl-PL"/>
              </w:rPr>
            </w:pPr>
            <w:r w:rsidRPr="00333FCC">
              <w:rPr>
                <w:sz w:val="22"/>
                <w:szCs w:val="22"/>
                <w:lang w:val="pl-PL" w:eastAsia="pl-PL"/>
              </w:rPr>
              <w:t xml:space="preserve">Opis sposobu obliczenia ceny </w:t>
            </w:r>
          </w:p>
        </w:tc>
      </w:tr>
    </w:tbl>
    <w:p w:rsidR="00E6652B" w:rsidRPr="00B3284F" w:rsidRDefault="00E6652B" w:rsidP="00B3284F">
      <w:pPr>
        <w:spacing w:line="276" w:lineRule="auto"/>
        <w:ind w:left="301" w:right="82"/>
        <w:jc w:val="both"/>
        <w:rPr>
          <w:sz w:val="22"/>
          <w:szCs w:val="22"/>
        </w:rPr>
      </w:pPr>
    </w:p>
    <w:p w:rsidR="001C57F1" w:rsidRPr="00B3284F" w:rsidRDefault="003B370C" w:rsidP="00B3284F">
      <w:pPr>
        <w:numPr>
          <w:ilvl w:val="2"/>
          <w:numId w:val="8"/>
        </w:numPr>
        <w:spacing w:after="80" w:line="276" w:lineRule="auto"/>
        <w:ind w:left="357" w:hanging="357"/>
        <w:jc w:val="both"/>
        <w:rPr>
          <w:sz w:val="22"/>
          <w:szCs w:val="22"/>
        </w:rPr>
      </w:pPr>
      <w:r w:rsidRPr="00B3284F">
        <w:rPr>
          <w:b/>
          <w:sz w:val="22"/>
          <w:szCs w:val="22"/>
        </w:rPr>
        <w:t xml:space="preserve"> </w:t>
      </w:r>
      <w:bookmarkStart w:id="8" w:name="_Hlk507407332"/>
      <w:r w:rsidR="00787308" w:rsidRPr="00B3284F">
        <w:rPr>
          <w:sz w:val="22"/>
          <w:szCs w:val="22"/>
        </w:rPr>
        <w:t>Wykonawca</w:t>
      </w:r>
      <w:r w:rsidR="00312B13" w:rsidRPr="00B3284F">
        <w:rPr>
          <w:sz w:val="22"/>
          <w:szCs w:val="22"/>
        </w:rPr>
        <w:t xml:space="preserve"> w formularzu ofert</w:t>
      </w:r>
      <w:r w:rsidR="00A458E0" w:rsidRPr="00B3284F">
        <w:rPr>
          <w:sz w:val="22"/>
          <w:szCs w:val="22"/>
        </w:rPr>
        <w:t>y</w:t>
      </w:r>
      <w:r w:rsidR="006732B6" w:rsidRPr="00B3284F">
        <w:rPr>
          <w:sz w:val="22"/>
          <w:szCs w:val="22"/>
        </w:rPr>
        <w:t xml:space="preserve"> </w:t>
      </w:r>
      <w:r w:rsidR="000B6482" w:rsidRPr="00B3284F">
        <w:rPr>
          <w:sz w:val="22"/>
          <w:szCs w:val="22"/>
        </w:rPr>
        <w:t xml:space="preserve">stanowiącym </w:t>
      </w:r>
      <w:r w:rsidR="000B6482" w:rsidRPr="00B3284F">
        <w:rPr>
          <w:sz w:val="22"/>
          <w:szCs w:val="22"/>
          <w:u w:val="single"/>
        </w:rPr>
        <w:t xml:space="preserve">Załącznik </w:t>
      </w:r>
      <w:r w:rsidR="00312B13" w:rsidRPr="00B3284F">
        <w:rPr>
          <w:sz w:val="22"/>
          <w:szCs w:val="22"/>
          <w:u w:val="single"/>
        </w:rPr>
        <w:t xml:space="preserve">Nr </w:t>
      </w:r>
      <w:r w:rsidR="004A1019" w:rsidRPr="00B3284F">
        <w:rPr>
          <w:sz w:val="22"/>
          <w:szCs w:val="22"/>
          <w:u w:val="single"/>
        </w:rPr>
        <w:t>2</w:t>
      </w:r>
      <w:r w:rsidR="00312B13" w:rsidRPr="00B3284F">
        <w:rPr>
          <w:sz w:val="22"/>
          <w:szCs w:val="22"/>
        </w:rPr>
        <w:t xml:space="preserve"> do niniejszej </w:t>
      </w:r>
      <w:r w:rsidR="00BD4E92" w:rsidRPr="00B3284F">
        <w:rPr>
          <w:sz w:val="22"/>
          <w:szCs w:val="22"/>
        </w:rPr>
        <w:t>SIWZ</w:t>
      </w:r>
      <w:r w:rsidR="00312B13" w:rsidRPr="00B3284F">
        <w:rPr>
          <w:sz w:val="22"/>
          <w:szCs w:val="22"/>
        </w:rPr>
        <w:t xml:space="preserve"> </w:t>
      </w:r>
      <w:r w:rsidR="006732B6" w:rsidRPr="00B3284F">
        <w:rPr>
          <w:sz w:val="22"/>
          <w:szCs w:val="22"/>
        </w:rPr>
        <w:t xml:space="preserve">poda cenę/y </w:t>
      </w:r>
      <w:r w:rsidR="00224500">
        <w:rPr>
          <w:sz w:val="22"/>
          <w:szCs w:val="22"/>
        </w:rPr>
        <w:t>netto, brutto i stawkę</w:t>
      </w:r>
      <w:r w:rsidR="00B23FF9">
        <w:rPr>
          <w:sz w:val="22"/>
          <w:szCs w:val="22"/>
        </w:rPr>
        <w:t xml:space="preserve"> podatku VAT </w:t>
      </w:r>
      <w:r w:rsidR="006732B6" w:rsidRPr="00B3284F">
        <w:rPr>
          <w:sz w:val="22"/>
          <w:szCs w:val="22"/>
        </w:rPr>
        <w:t xml:space="preserve">za wykonanie poszczególnej/nych Części zamówienia, na którą/re składa ofertę. </w:t>
      </w:r>
      <w:r w:rsidRPr="00B3284F">
        <w:rPr>
          <w:sz w:val="22"/>
          <w:szCs w:val="22"/>
        </w:rPr>
        <w:t xml:space="preserve"> </w:t>
      </w:r>
    </w:p>
    <w:bookmarkEnd w:id="8"/>
    <w:p w:rsidR="002045D1" w:rsidRPr="00B3284F" w:rsidRDefault="002045D1" w:rsidP="00B3284F">
      <w:pPr>
        <w:numPr>
          <w:ilvl w:val="2"/>
          <w:numId w:val="8"/>
        </w:numPr>
        <w:spacing w:after="80" w:line="276" w:lineRule="auto"/>
        <w:ind w:left="357" w:hanging="357"/>
        <w:jc w:val="both"/>
        <w:rPr>
          <w:sz w:val="22"/>
          <w:szCs w:val="22"/>
        </w:rPr>
      </w:pPr>
      <w:r w:rsidRPr="00B3284F">
        <w:rPr>
          <w:sz w:val="22"/>
          <w:szCs w:val="22"/>
        </w:rPr>
        <w:lastRenderedPageBreak/>
        <w:t xml:space="preserve">Wykonawca w formularzu oferty obowiązany jest podać, w zakresie obejmującym Część na którą składa ofertę </w:t>
      </w:r>
      <w:r w:rsidRPr="00B3284F">
        <w:rPr>
          <w:b/>
          <w:sz w:val="22"/>
          <w:szCs w:val="22"/>
        </w:rPr>
        <w:t>cenę, która obejmować będzie całość danej Części zamówienia.</w:t>
      </w:r>
    </w:p>
    <w:p w:rsidR="00FD1594" w:rsidRDefault="002045D1" w:rsidP="00FD1594">
      <w:pPr>
        <w:numPr>
          <w:ilvl w:val="2"/>
          <w:numId w:val="8"/>
        </w:numPr>
        <w:spacing w:after="80" w:line="276" w:lineRule="auto"/>
        <w:ind w:left="357" w:hanging="357"/>
        <w:jc w:val="both"/>
        <w:rPr>
          <w:sz w:val="22"/>
          <w:szCs w:val="22"/>
        </w:rPr>
      </w:pPr>
      <w:r w:rsidRPr="00161088">
        <w:rPr>
          <w:sz w:val="22"/>
          <w:szCs w:val="22"/>
        </w:rPr>
        <w:t xml:space="preserve">Oferta cenowa za wykonanie danej Części powinna zostać obliczona przez Wykonawcę zgodnie </w:t>
      </w:r>
      <w:r w:rsidR="00224500" w:rsidRPr="00161088">
        <w:rPr>
          <w:sz w:val="22"/>
          <w:szCs w:val="22"/>
        </w:rPr>
        <w:br/>
      </w:r>
      <w:r w:rsidRPr="00161088">
        <w:rPr>
          <w:sz w:val="22"/>
          <w:szCs w:val="22"/>
        </w:rPr>
        <w:t>z obowiązującymi przepis</w:t>
      </w:r>
      <w:r w:rsidR="003521C4" w:rsidRPr="00161088">
        <w:rPr>
          <w:sz w:val="22"/>
          <w:szCs w:val="22"/>
        </w:rPr>
        <w:t xml:space="preserve">ami prawa i uwzględniać </w:t>
      </w:r>
      <w:r w:rsidRPr="00161088">
        <w:rPr>
          <w:sz w:val="22"/>
          <w:szCs w:val="22"/>
        </w:rPr>
        <w:t>podatek od towarów i usług VAT</w:t>
      </w:r>
      <w:r w:rsidR="00224500" w:rsidRPr="00161088">
        <w:rPr>
          <w:sz w:val="22"/>
          <w:szCs w:val="22"/>
        </w:rPr>
        <w:t xml:space="preserve">, </w:t>
      </w:r>
      <w:r w:rsidR="003521C4" w:rsidRPr="00161088">
        <w:rPr>
          <w:sz w:val="22"/>
          <w:szCs w:val="22"/>
        </w:rPr>
        <w:br/>
      </w:r>
      <w:r w:rsidR="00224500" w:rsidRPr="00161088">
        <w:rPr>
          <w:sz w:val="22"/>
          <w:szCs w:val="22"/>
        </w:rPr>
        <w:t xml:space="preserve">z zastrzeżeniem pkt 5, </w:t>
      </w:r>
      <w:r w:rsidRPr="00161088">
        <w:rPr>
          <w:sz w:val="22"/>
          <w:szCs w:val="22"/>
        </w:rPr>
        <w:t xml:space="preserve">oraz powinna być podana w formularzu oferty </w:t>
      </w:r>
      <w:r w:rsidR="00161088">
        <w:rPr>
          <w:sz w:val="22"/>
          <w:szCs w:val="22"/>
        </w:rPr>
        <w:t xml:space="preserve">cyfrowo i słownie </w:t>
      </w:r>
      <w:r w:rsidR="00161088">
        <w:rPr>
          <w:sz w:val="22"/>
          <w:szCs w:val="22"/>
        </w:rPr>
        <w:br/>
      </w:r>
      <w:r w:rsidRPr="00161088">
        <w:rPr>
          <w:sz w:val="22"/>
          <w:szCs w:val="22"/>
        </w:rPr>
        <w:t>z dokładnością do dwóch miejsc po przecinku.</w:t>
      </w:r>
    </w:p>
    <w:p w:rsidR="002045D1" w:rsidRPr="00FD1594" w:rsidRDefault="002045D1" w:rsidP="00FD1594">
      <w:pPr>
        <w:numPr>
          <w:ilvl w:val="2"/>
          <w:numId w:val="8"/>
        </w:numPr>
        <w:spacing w:after="80" w:line="276" w:lineRule="auto"/>
        <w:ind w:left="357" w:hanging="357"/>
        <w:jc w:val="both"/>
        <w:rPr>
          <w:sz w:val="22"/>
          <w:szCs w:val="22"/>
        </w:rPr>
      </w:pPr>
      <w:r w:rsidRPr="00FD1594">
        <w:rPr>
          <w:sz w:val="22"/>
          <w:szCs w:val="22"/>
        </w:rPr>
        <w:t xml:space="preserve">Wykonawca zobowiązany jest w cenie za realizację Części, na którą składa się ofertę, uwzględnić wszystkie koszty niezbędne do należytego wykonania zamówienia w ramach tej Części, w tym winien uwzględnić </w:t>
      </w:r>
      <w:r w:rsidRPr="00FD1594">
        <w:rPr>
          <w:b/>
          <w:sz w:val="22"/>
          <w:szCs w:val="22"/>
        </w:rPr>
        <w:t xml:space="preserve">koszt załadunku, rozładunku, transportu </w:t>
      </w:r>
      <w:r w:rsidRPr="00FD1594">
        <w:rPr>
          <w:sz w:val="22"/>
          <w:szCs w:val="22"/>
        </w:rPr>
        <w:t>do szk</w:t>
      </w:r>
      <w:r w:rsidR="001A0ADD" w:rsidRPr="00FD1594">
        <w:rPr>
          <w:sz w:val="22"/>
          <w:szCs w:val="22"/>
        </w:rPr>
        <w:t>oły</w:t>
      </w:r>
      <w:r w:rsidRPr="00FD1594">
        <w:rPr>
          <w:sz w:val="22"/>
          <w:szCs w:val="22"/>
        </w:rPr>
        <w:t xml:space="preserve"> oraz </w:t>
      </w:r>
      <w:r w:rsidRPr="00FD1594">
        <w:rPr>
          <w:b/>
          <w:sz w:val="22"/>
          <w:szCs w:val="22"/>
        </w:rPr>
        <w:t xml:space="preserve">zainstalowania/montażu przedmiotu zamówienia </w:t>
      </w:r>
      <w:r w:rsidRPr="00FD1594">
        <w:rPr>
          <w:sz w:val="22"/>
          <w:szCs w:val="22"/>
        </w:rPr>
        <w:t>w </w:t>
      </w:r>
      <w:r w:rsidR="001A0ADD" w:rsidRPr="00FD1594">
        <w:rPr>
          <w:sz w:val="22"/>
          <w:szCs w:val="22"/>
        </w:rPr>
        <w:t>szkole</w:t>
      </w:r>
      <w:r w:rsidR="00FD1594" w:rsidRPr="00FD1594">
        <w:rPr>
          <w:color w:val="FF0000"/>
          <w:sz w:val="22"/>
          <w:szCs w:val="22"/>
        </w:rPr>
        <w:t>.</w:t>
      </w:r>
    </w:p>
    <w:p w:rsidR="00224500" w:rsidRPr="00B3284F" w:rsidRDefault="00224500" w:rsidP="00B3284F">
      <w:pPr>
        <w:spacing w:line="276" w:lineRule="auto"/>
        <w:ind w:left="360"/>
        <w:jc w:val="both"/>
        <w:rPr>
          <w:b/>
          <w:sz w:val="22"/>
          <w:szCs w:val="22"/>
        </w:rPr>
      </w:pPr>
    </w:p>
    <w:p w:rsidR="00224500" w:rsidRPr="00B3284F" w:rsidRDefault="00224500" w:rsidP="00224500">
      <w:pPr>
        <w:numPr>
          <w:ilvl w:val="2"/>
          <w:numId w:val="8"/>
        </w:numPr>
        <w:spacing w:after="80" w:line="276" w:lineRule="auto"/>
        <w:ind w:left="357" w:hanging="357"/>
        <w:jc w:val="both"/>
        <w:rPr>
          <w:sz w:val="22"/>
          <w:szCs w:val="22"/>
        </w:rPr>
      </w:pPr>
      <w:r w:rsidRPr="00B3284F">
        <w:rPr>
          <w:sz w:val="22"/>
          <w:szCs w:val="22"/>
        </w:rPr>
        <w:t xml:space="preserve">Wykonawca, którego oferta na daną Część zostanie wybrana jako najkorzystniejsza, zobowiązany będzie, </w:t>
      </w:r>
      <w:r w:rsidRPr="00B3284F">
        <w:rPr>
          <w:b/>
          <w:sz w:val="22"/>
          <w:szCs w:val="22"/>
        </w:rPr>
        <w:t>przed podpisaniem umowy</w:t>
      </w:r>
      <w:r w:rsidRPr="00B3284F">
        <w:rPr>
          <w:sz w:val="22"/>
          <w:szCs w:val="22"/>
        </w:rPr>
        <w:t xml:space="preserve">, do złożenia Zamawiającemu </w:t>
      </w:r>
      <w:r w:rsidRPr="00B3284F">
        <w:rPr>
          <w:b/>
          <w:sz w:val="22"/>
          <w:szCs w:val="22"/>
        </w:rPr>
        <w:t>szczegółowego zestawienia rzeczowo-finansowego zaoferowanej/zaoferowanych Części zamówienia, sporządzonego na podstawie odpowiedniej Części stanowiącej opis przedmiotu zamówienia</w:t>
      </w:r>
      <w:r w:rsidRPr="00B3284F">
        <w:rPr>
          <w:sz w:val="22"/>
          <w:szCs w:val="22"/>
        </w:rPr>
        <w:t xml:space="preserve">. Zestawienie to powinno zawierać co najmniej:  numer i tytuł Części, nazwy poszczególnych produktów, ilość, ceny jednostkowe brutto każdej pozycji, oraz cenę całkowitą brutto jako sumę wartości brutto wszystkich pozycji. </w:t>
      </w:r>
      <w:r w:rsidRPr="00B3284F">
        <w:rPr>
          <w:b/>
          <w:sz w:val="22"/>
          <w:szCs w:val="22"/>
        </w:rPr>
        <w:t>Całkowita cena brutto wynikająca z tego zestawienia winna odpowiadać cenie brutto podanej w formularzu ofertowym za daną Część zamówienia.</w:t>
      </w:r>
      <w:r w:rsidRPr="00B3284F">
        <w:rPr>
          <w:sz w:val="22"/>
          <w:szCs w:val="22"/>
        </w:rPr>
        <w:t xml:space="preserve"> Jakiekolwiek, ewentualne błędy w zestawieniu obciążą Wykonawcę. </w:t>
      </w:r>
      <w:r w:rsidRPr="00B3284F">
        <w:rPr>
          <w:b/>
          <w:sz w:val="22"/>
          <w:szCs w:val="22"/>
        </w:rPr>
        <w:t>Wiążąca będzie bowiem cena brutto podana w formularzu ofertowym za całą odpowiednią Część zamówienia</w:t>
      </w:r>
      <w:r w:rsidRPr="00B3284F">
        <w:rPr>
          <w:sz w:val="22"/>
          <w:szCs w:val="22"/>
        </w:rPr>
        <w:t>. Zestawienie to stanowić będzie załącznik do umowy.</w:t>
      </w:r>
    </w:p>
    <w:p w:rsidR="007D6E42" w:rsidRPr="00B3284F" w:rsidRDefault="007D6E42" w:rsidP="00B3284F">
      <w:pPr>
        <w:spacing w:line="276" w:lineRule="auto"/>
        <w:ind w:left="360"/>
        <w:jc w:val="both"/>
        <w:rPr>
          <w:sz w:val="22"/>
          <w:szCs w:val="22"/>
        </w:rPr>
      </w:pPr>
    </w:p>
    <w:tbl>
      <w:tblPr>
        <w:tblW w:w="9109" w:type="dxa"/>
        <w:tblInd w:w="33" w:type="dxa"/>
        <w:shd w:val="pct12" w:color="auto" w:fill="auto"/>
        <w:tblCellMar>
          <w:left w:w="70" w:type="dxa"/>
          <w:right w:w="70" w:type="dxa"/>
        </w:tblCellMar>
        <w:tblLook w:val="0000"/>
      </w:tblPr>
      <w:tblGrid>
        <w:gridCol w:w="1597"/>
        <w:gridCol w:w="7512"/>
      </w:tblGrid>
      <w:tr w:rsidR="00E6652B" w:rsidRPr="00B3284F" w:rsidTr="00A77C16">
        <w:tblPrEx>
          <w:tblCellMar>
            <w:top w:w="0" w:type="dxa"/>
            <w:bottom w:w="0" w:type="dxa"/>
          </w:tblCellMar>
        </w:tblPrEx>
        <w:trPr>
          <w:trHeight w:val="70"/>
        </w:trPr>
        <w:tc>
          <w:tcPr>
            <w:tcW w:w="1597" w:type="dxa"/>
            <w:shd w:val="pct12" w:color="auto" w:fill="auto"/>
            <w:vAlign w:val="center"/>
          </w:tcPr>
          <w:p w:rsidR="00E6652B" w:rsidRPr="00333FCC" w:rsidRDefault="001566F0" w:rsidP="00B3284F">
            <w:pPr>
              <w:pStyle w:val="Nagwek3"/>
              <w:spacing w:before="60" w:after="60" w:line="276" w:lineRule="auto"/>
              <w:rPr>
                <w:sz w:val="22"/>
                <w:szCs w:val="22"/>
                <w:lang w:val="pl-PL" w:eastAsia="pl-PL"/>
              </w:rPr>
            </w:pPr>
            <w:r w:rsidRPr="00333FCC">
              <w:rPr>
                <w:sz w:val="22"/>
                <w:szCs w:val="22"/>
                <w:lang w:val="pl-PL" w:eastAsia="pl-PL"/>
              </w:rPr>
              <w:t>Rozdz. X</w:t>
            </w:r>
            <w:r w:rsidR="00D02178" w:rsidRPr="00333FCC">
              <w:rPr>
                <w:sz w:val="22"/>
                <w:szCs w:val="22"/>
                <w:lang w:val="pl-PL" w:eastAsia="pl-PL"/>
              </w:rPr>
              <w:t>IX</w:t>
            </w:r>
            <w:r w:rsidR="00E6652B" w:rsidRPr="00333FCC">
              <w:rPr>
                <w:sz w:val="22"/>
                <w:szCs w:val="22"/>
                <w:lang w:val="pl-PL" w:eastAsia="pl-PL"/>
              </w:rPr>
              <w:t>.</w:t>
            </w:r>
          </w:p>
        </w:tc>
        <w:tc>
          <w:tcPr>
            <w:tcW w:w="7512" w:type="dxa"/>
            <w:shd w:val="pct12" w:color="auto" w:fill="auto"/>
            <w:vAlign w:val="center"/>
          </w:tcPr>
          <w:p w:rsidR="00E6652B" w:rsidRPr="00333FCC" w:rsidRDefault="00E6652B" w:rsidP="00B3284F">
            <w:pPr>
              <w:pStyle w:val="Nagwek3"/>
              <w:spacing w:before="60" w:after="60" w:line="276" w:lineRule="auto"/>
              <w:rPr>
                <w:sz w:val="22"/>
                <w:szCs w:val="22"/>
                <w:lang w:val="pl-PL" w:eastAsia="pl-PL"/>
              </w:rPr>
            </w:pPr>
            <w:r w:rsidRPr="00333FCC">
              <w:rPr>
                <w:bCs/>
                <w:sz w:val="22"/>
                <w:szCs w:val="22"/>
                <w:lang w:val="pl-PL" w:eastAsia="pl-PL"/>
              </w:rPr>
              <w:t>Informacje</w:t>
            </w:r>
            <w:r w:rsidRPr="00333FCC">
              <w:rPr>
                <w:sz w:val="22"/>
                <w:szCs w:val="22"/>
                <w:lang w:val="pl-PL" w:eastAsia="pl-PL"/>
              </w:rPr>
              <w:t xml:space="preserve"> dotyczące walut obcych, w jakich mogą być prowadzone rozliczenia  między </w:t>
            </w:r>
            <w:r w:rsidR="00E64B55" w:rsidRPr="00333FCC">
              <w:rPr>
                <w:sz w:val="22"/>
                <w:szCs w:val="22"/>
                <w:lang w:val="pl-PL" w:eastAsia="pl-PL"/>
              </w:rPr>
              <w:t>Zamawiającym</w:t>
            </w:r>
            <w:r w:rsidRPr="00333FCC">
              <w:rPr>
                <w:sz w:val="22"/>
                <w:szCs w:val="22"/>
                <w:lang w:val="pl-PL" w:eastAsia="pl-PL"/>
              </w:rPr>
              <w:t xml:space="preserve"> a Wykonawcą </w:t>
            </w:r>
          </w:p>
        </w:tc>
      </w:tr>
    </w:tbl>
    <w:p w:rsidR="00EC5AE1" w:rsidRPr="00B3284F" w:rsidRDefault="006732B6" w:rsidP="00B3284F">
      <w:pPr>
        <w:tabs>
          <w:tab w:val="left" w:pos="567"/>
        </w:tabs>
        <w:autoSpaceDE w:val="0"/>
        <w:autoSpaceDN w:val="0"/>
        <w:spacing w:before="120" w:after="120" w:line="276" w:lineRule="auto"/>
        <w:ind w:right="-130"/>
        <w:jc w:val="both"/>
        <w:rPr>
          <w:sz w:val="22"/>
          <w:szCs w:val="22"/>
        </w:rPr>
      </w:pPr>
      <w:r w:rsidRPr="00B3284F">
        <w:rPr>
          <w:sz w:val="22"/>
          <w:szCs w:val="22"/>
        </w:rPr>
        <w:t xml:space="preserve">Rozliczenia miedzy </w:t>
      </w:r>
      <w:r w:rsidR="00E64B55" w:rsidRPr="00B3284F">
        <w:rPr>
          <w:sz w:val="22"/>
          <w:szCs w:val="22"/>
        </w:rPr>
        <w:t>Zamawiającym</w:t>
      </w:r>
      <w:r w:rsidRPr="00B3284F">
        <w:rPr>
          <w:sz w:val="22"/>
          <w:szCs w:val="22"/>
        </w:rPr>
        <w:t xml:space="preserve"> a </w:t>
      </w:r>
      <w:r w:rsidR="00B0422E" w:rsidRPr="00B3284F">
        <w:rPr>
          <w:sz w:val="22"/>
          <w:szCs w:val="22"/>
        </w:rPr>
        <w:t>Wykonawcą</w:t>
      </w:r>
      <w:r w:rsidRPr="00B3284F">
        <w:rPr>
          <w:sz w:val="22"/>
          <w:szCs w:val="22"/>
        </w:rPr>
        <w:t xml:space="preserve"> dokonywane będą w walucie polskiej w złotych (PLN).</w:t>
      </w:r>
    </w:p>
    <w:tbl>
      <w:tblPr>
        <w:tblW w:w="9251" w:type="dxa"/>
        <w:tblInd w:w="33" w:type="dxa"/>
        <w:shd w:val="pct12" w:color="auto" w:fill="auto"/>
        <w:tblCellMar>
          <w:left w:w="70" w:type="dxa"/>
          <w:right w:w="70" w:type="dxa"/>
        </w:tblCellMar>
        <w:tblLook w:val="0000"/>
      </w:tblPr>
      <w:tblGrid>
        <w:gridCol w:w="1738"/>
        <w:gridCol w:w="7513"/>
      </w:tblGrid>
      <w:tr w:rsidR="00E6652B" w:rsidRPr="00B3284F" w:rsidTr="00B80133">
        <w:tblPrEx>
          <w:tblCellMar>
            <w:top w:w="0" w:type="dxa"/>
            <w:bottom w:w="0" w:type="dxa"/>
          </w:tblCellMar>
        </w:tblPrEx>
        <w:trPr>
          <w:trHeight w:val="70"/>
        </w:trPr>
        <w:tc>
          <w:tcPr>
            <w:tcW w:w="1738" w:type="dxa"/>
            <w:shd w:val="pct12" w:color="auto" w:fill="auto"/>
            <w:vAlign w:val="center"/>
          </w:tcPr>
          <w:p w:rsidR="00E6652B" w:rsidRPr="00333FCC" w:rsidRDefault="00E64B55" w:rsidP="00B3284F">
            <w:pPr>
              <w:pStyle w:val="Nagwek3"/>
              <w:spacing w:before="60" w:after="60" w:line="276" w:lineRule="auto"/>
              <w:rPr>
                <w:sz w:val="22"/>
                <w:szCs w:val="22"/>
                <w:lang w:val="pl-PL" w:eastAsia="pl-PL"/>
              </w:rPr>
            </w:pPr>
            <w:r w:rsidRPr="00333FCC">
              <w:rPr>
                <w:sz w:val="22"/>
                <w:szCs w:val="22"/>
                <w:lang w:val="pl-PL" w:eastAsia="pl-PL"/>
              </w:rPr>
              <w:t>Rozdz. XX</w:t>
            </w:r>
            <w:r w:rsidR="00E6652B" w:rsidRPr="00333FCC">
              <w:rPr>
                <w:sz w:val="22"/>
                <w:szCs w:val="22"/>
                <w:lang w:val="pl-PL" w:eastAsia="pl-PL"/>
              </w:rPr>
              <w:t>.</w:t>
            </w:r>
          </w:p>
        </w:tc>
        <w:tc>
          <w:tcPr>
            <w:tcW w:w="7513" w:type="dxa"/>
            <w:shd w:val="pct12" w:color="auto" w:fill="auto"/>
            <w:vAlign w:val="center"/>
          </w:tcPr>
          <w:p w:rsidR="00E6652B" w:rsidRPr="00333FCC" w:rsidRDefault="00E6652B" w:rsidP="00B3284F">
            <w:pPr>
              <w:pStyle w:val="Nagwek3"/>
              <w:spacing w:before="60" w:after="60" w:line="276" w:lineRule="auto"/>
              <w:rPr>
                <w:sz w:val="22"/>
                <w:szCs w:val="22"/>
                <w:lang w:val="pl-PL" w:eastAsia="pl-PL"/>
              </w:rPr>
            </w:pPr>
            <w:r w:rsidRPr="00333FCC">
              <w:rPr>
                <w:sz w:val="22"/>
                <w:szCs w:val="22"/>
                <w:lang w:val="pl-PL" w:eastAsia="pl-PL"/>
              </w:rPr>
              <w:t xml:space="preserve">  Kryteria i sposób oceny ofert </w:t>
            </w:r>
          </w:p>
        </w:tc>
      </w:tr>
    </w:tbl>
    <w:p w:rsidR="00E6652B" w:rsidRPr="00B3284F" w:rsidRDefault="00E6652B" w:rsidP="00B3284F">
      <w:pPr>
        <w:tabs>
          <w:tab w:val="left" w:pos="567"/>
        </w:tabs>
        <w:autoSpaceDE w:val="0"/>
        <w:autoSpaceDN w:val="0"/>
        <w:spacing w:line="276" w:lineRule="auto"/>
        <w:ind w:right="-129"/>
        <w:jc w:val="both"/>
        <w:rPr>
          <w:sz w:val="22"/>
          <w:szCs w:val="22"/>
        </w:rPr>
      </w:pPr>
    </w:p>
    <w:p w:rsidR="006732B6" w:rsidRPr="00B3284F" w:rsidRDefault="00357FA5" w:rsidP="00B3284F">
      <w:pPr>
        <w:pStyle w:val="Stopka"/>
        <w:numPr>
          <w:ilvl w:val="3"/>
          <w:numId w:val="3"/>
        </w:numPr>
        <w:tabs>
          <w:tab w:val="clear" w:pos="2880"/>
          <w:tab w:val="clear" w:pos="4536"/>
          <w:tab w:val="clear" w:pos="9072"/>
          <w:tab w:val="num" w:pos="400"/>
        </w:tabs>
        <w:spacing w:before="120" w:line="276" w:lineRule="auto"/>
        <w:ind w:left="403" w:right="79" w:hanging="403"/>
        <w:jc w:val="both"/>
        <w:rPr>
          <w:sz w:val="22"/>
          <w:szCs w:val="22"/>
        </w:rPr>
      </w:pPr>
      <w:r w:rsidRPr="00B3284F">
        <w:rPr>
          <w:b/>
          <w:sz w:val="22"/>
          <w:szCs w:val="22"/>
        </w:rPr>
        <w:t>Kryteria</w:t>
      </w:r>
      <w:r w:rsidR="006732B6" w:rsidRPr="00B3284F">
        <w:rPr>
          <w:b/>
          <w:sz w:val="22"/>
          <w:szCs w:val="22"/>
        </w:rPr>
        <w:t>,</w:t>
      </w:r>
      <w:r w:rsidR="006732B6" w:rsidRPr="00B3284F">
        <w:rPr>
          <w:sz w:val="22"/>
          <w:szCs w:val="22"/>
        </w:rPr>
        <w:t xml:space="preserve"> którym</w:t>
      </w:r>
      <w:r w:rsidRPr="00B3284F">
        <w:rPr>
          <w:sz w:val="22"/>
          <w:szCs w:val="22"/>
        </w:rPr>
        <w:t>i</w:t>
      </w:r>
      <w:r w:rsidR="006732B6" w:rsidRPr="00B3284F">
        <w:rPr>
          <w:sz w:val="22"/>
          <w:szCs w:val="22"/>
        </w:rPr>
        <w:t xml:space="preserve"> </w:t>
      </w:r>
      <w:r w:rsidR="00E64B55" w:rsidRPr="00B3284F">
        <w:rPr>
          <w:sz w:val="22"/>
          <w:szCs w:val="22"/>
        </w:rPr>
        <w:t>Zamawiający</w:t>
      </w:r>
      <w:r w:rsidR="006732B6" w:rsidRPr="00B3284F">
        <w:rPr>
          <w:sz w:val="22"/>
          <w:szCs w:val="22"/>
        </w:rPr>
        <w:t xml:space="preserve"> będzie się kierował przy wyborze ofert</w:t>
      </w:r>
      <w:r w:rsidR="00BD54C4" w:rsidRPr="00B3284F">
        <w:rPr>
          <w:sz w:val="22"/>
          <w:szCs w:val="22"/>
        </w:rPr>
        <w:t>y na daną Część</w:t>
      </w:r>
      <w:r w:rsidR="006732B6" w:rsidRPr="00B3284F">
        <w:rPr>
          <w:sz w:val="22"/>
          <w:szCs w:val="22"/>
        </w:rPr>
        <w:t xml:space="preserve"> jest:</w:t>
      </w:r>
    </w:p>
    <w:p w:rsidR="00D2105B" w:rsidRPr="00B3284F" w:rsidRDefault="00F74C21" w:rsidP="00B3284F">
      <w:pPr>
        <w:pStyle w:val="Stopka"/>
        <w:numPr>
          <w:ilvl w:val="4"/>
          <w:numId w:val="6"/>
        </w:numPr>
        <w:tabs>
          <w:tab w:val="clear" w:pos="4536"/>
          <w:tab w:val="clear" w:pos="9072"/>
          <w:tab w:val="num" w:pos="567"/>
        </w:tabs>
        <w:spacing w:before="120" w:after="120" w:line="276" w:lineRule="auto"/>
        <w:ind w:left="3969" w:right="79" w:hanging="3600"/>
        <w:rPr>
          <w:b/>
          <w:sz w:val="22"/>
          <w:szCs w:val="22"/>
        </w:rPr>
      </w:pPr>
      <w:r>
        <w:rPr>
          <w:b/>
          <w:sz w:val="22"/>
          <w:szCs w:val="22"/>
        </w:rPr>
        <w:t xml:space="preserve"> C</w:t>
      </w:r>
      <w:r w:rsidR="00CF6665" w:rsidRPr="00B3284F">
        <w:rPr>
          <w:b/>
          <w:sz w:val="22"/>
          <w:szCs w:val="22"/>
        </w:rPr>
        <w:t>ena   -</w:t>
      </w:r>
      <w:r w:rsidR="00AA26DE">
        <w:rPr>
          <w:b/>
          <w:sz w:val="22"/>
          <w:szCs w:val="22"/>
        </w:rPr>
        <w:t xml:space="preserve">   6</w:t>
      </w:r>
      <w:r w:rsidR="006732B6" w:rsidRPr="00B3284F">
        <w:rPr>
          <w:b/>
          <w:sz w:val="22"/>
          <w:szCs w:val="22"/>
        </w:rPr>
        <w:t>0 %</w:t>
      </w:r>
    </w:p>
    <w:p w:rsidR="00CF6665" w:rsidRPr="00B3284F" w:rsidRDefault="00F74C21" w:rsidP="00B3284F">
      <w:pPr>
        <w:pStyle w:val="Stopka"/>
        <w:numPr>
          <w:ilvl w:val="4"/>
          <w:numId w:val="6"/>
        </w:numPr>
        <w:tabs>
          <w:tab w:val="clear" w:pos="4536"/>
          <w:tab w:val="clear" w:pos="9072"/>
          <w:tab w:val="num" w:pos="567"/>
        </w:tabs>
        <w:spacing w:before="120" w:after="120" w:line="276" w:lineRule="auto"/>
        <w:ind w:left="3969" w:right="79" w:hanging="3600"/>
        <w:rPr>
          <w:b/>
          <w:sz w:val="22"/>
          <w:szCs w:val="22"/>
        </w:rPr>
      </w:pPr>
      <w:r>
        <w:rPr>
          <w:b/>
          <w:sz w:val="22"/>
          <w:szCs w:val="22"/>
        </w:rPr>
        <w:t xml:space="preserve"> T</w:t>
      </w:r>
      <w:r w:rsidR="00CF6665" w:rsidRPr="00B3284F">
        <w:rPr>
          <w:b/>
          <w:sz w:val="22"/>
          <w:szCs w:val="22"/>
        </w:rPr>
        <w:t>ermin wykonania zamówienia   -   40 %</w:t>
      </w:r>
    </w:p>
    <w:p w:rsidR="00BA5C05" w:rsidRDefault="006F7017" w:rsidP="00A21ABE">
      <w:pPr>
        <w:pStyle w:val="Stopka"/>
        <w:tabs>
          <w:tab w:val="clear" w:pos="4536"/>
          <w:tab w:val="clear" w:pos="9072"/>
        </w:tabs>
        <w:spacing w:after="120" w:line="276" w:lineRule="auto"/>
        <w:ind w:left="425"/>
        <w:jc w:val="both"/>
        <w:rPr>
          <w:b/>
          <w:sz w:val="22"/>
          <w:szCs w:val="22"/>
        </w:rPr>
      </w:pPr>
      <w:r w:rsidRPr="00B3284F">
        <w:rPr>
          <w:b/>
          <w:sz w:val="22"/>
          <w:szCs w:val="22"/>
        </w:rPr>
        <w:t xml:space="preserve"> </w:t>
      </w:r>
    </w:p>
    <w:p w:rsidR="006732B6" w:rsidRPr="00B3284F" w:rsidRDefault="00BA5C05" w:rsidP="00BA5C05">
      <w:pPr>
        <w:pStyle w:val="Stopka"/>
        <w:tabs>
          <w:tab w:val="clear" w:pos="4536"/>
          <w:tab w:val="clear" w:pos="9072"/>
        </w:tabs>
        <w:spacing w:after="120" w:line="276" w:lineRule="auto"/>
        <w:ind w:left="425" w:hanging="425"/>
        <w:jc w:val="both"/>
        <w:rPr>
          <w:b/>
          <w:sz w:val="22"/>
          <w:szCs w:val="22"/>
        </w:rPr>
      </w:pPr>
      <w:r>
        <w:rPr>
          <w:b/>
          <w:sz w:val="22"/>
          <w:szCs w:val="22"/>
        </w:rPr>
        <w:t xml:space="preserve">2.  </w:t>
      </w:r>
      <w:r w:rsidR="006732B6" w:rsidRPr="00B3284F">
        <w:rPr>
          <w:b/>
          <w:sz w:val="22"/>
          <w:szCs w:val="22"/>
        </w:rPr>
        <w:t>Sposób oceny ofert</w:t>
      </w:r>
    </w:p>
    <w:p w:rsidR="00CF6665" w:rsidRPr="00B3284F" w:rsidRDefault="00CF6665" w:rsidP="00BA5C05">
      <w:pPr>
        <w:numPr>
          <w:ilvl w:val="3"/>
          <w:numId w:val="9"/>
        </w:numPr>
        <w:tabs>
          <w:tab w:val="clear" w:pos="2880"/>
          <w:tab w:val="num" w:pos="851"/>
        </w:tabs>
        <w:spacing w:line="276" w:lineRule="auto"/>
        <w:ind w:right="82" w:hanging="2454"/>
        <w:jc w:val="both"/>
        <w:rPr>
          <w:b/>
          <w:sz w:val="22"/>
          <w:szCs w:val="22"/>
        </w:rPr>
      </w:pPr>
      <w:r w:rsidRPr="00B3284F">
        <w:rPr>
          <w:b/>
          <w:sz w:val="22"/>
          <w:szCs w:val="22"/>
        </w:rPr>
        <w:t>Cena – 60 %</w:t>
      </w:r>
    </w:p>
    <w:p w:rsidR="00CF6665" w:rsidRPr="00B3284F" w:rsidRDefault="00CF6665" w:rsidP="00B3284F">
      <w:pPr>
        <w:spacing w:line="276" w:lineRule="auto"/>
        <w:ind w:left="400" w:right="82"/>
        <w:jc w:val="both"/>
        <w:rPr>
          <w:sz w:val="22"/>
          <w:szCs w:val="22"/>
        </w:rPr>
      </w:pPr>
    </w:p>
    <w:p w:rsidR="006732B6" w:rsidRPr="00B3284F" w:rsidRDefault="006732B6" w:rsidP="00B3284F">
      <w:pPr>
        <w:spacing w:line="276" w:lineRule="auto"/>
        <w:ind w:left="400" w:right="82"/>
        <w:jc w:val="both"/>
        <w:rPr>
          <w:sz w:val="22"/>
          <w:szCs w:val="22"/>
        </w:rPr>
      </w:pPr>
      <w:r w:rsidRPr="00B3284F">
        <w:rPr>
          <w:sz w:val="22"/>
          <w:szCs w:val="22"/>
        </w:rPr>
        <w:t xml:space="preserve">Ilość punktów dla każdej oferty </w:t>
      </w:r>
      <w:r w:rsidRPr="00B3284F">
        <w:rPr>
          <w:b/>
          <w:sz w:val="22"/>
          <w:szCs w:val="22"/>
        </w:rPr>
        <w:t>na daną Część</w:t>
      </w:r>
      <w:r w:rsidRPr="00B3284F">
        <w:rPr>
          <w:sz w:val="22"/>
          <w:szCs w:val="22"/>
        </w:rPr>
        <w:t xml:space="preserve"> zostanie wyliczona wg poniższego wzoru:</w:t>
      </w:r>
    </w:p>
    <w:p w:rsidR="006732B6" w:rsidRPr="00B3284F" w:rsidRDefault="006732B6" w:rsidP="00B3284F">
      <w:pPr>
        <w:spacing w:line="276" w:lineRule="auto"/>
        <w:ind w:left="400" w:right="82"/>
        <w:jc w:val="both"/>
        <w:rPr>
          <w:sz w:val="22"/>
          <w:szCs w:val="22"/>
        </w:rPr>
      </w:pPr>
    </w:p>
    <w:p w:rsidR="006732B6" w:rsidRPr="00B3284F" w:rsidRDefault="006732B6" w:rsidP="00B3284F">
      <w:pPr>
        <w:spacing w:line="276" w:lineRule="auto"/>
        <w:ind w:left="1500" w:right="82"/>
        <w:jc w:val="both"/>
        <w:rPr>
          <w:sz w:val="22"/>
          <w:szCs w:val="22"/>
          <w:lang w:val="de-DE"/>
        </w:rPr>
      </w:pPr>
      <w:r w:rsidRPr="00B3284F">
        <w:rPr>
          <w:sz w:val="22"/>
          <w:szCs w:val="22"/>
        </w:rPr>
        <w:t xml:space="preserve">                         </w:t>
      </w:r>
      <w:r w:rsidRPr="00B3284F">
        <w:rPr>
          <w:sz w:val="22"/>
          <w:szCs w:val="22"/>
          <w:lang w:val="de-DE"/>
        </w:rPr>
        <w:t>C</w:t>
      </w:r>
      <w:r w:rsidRPr="00B3284F">
        <w:rPr>
          <w:sz w:val="22"/>
          <w:szCs w:val="22"/>
          <w:vertAlign w:val="subscript"/>
          <w:lang w:val="de-DE"/>
        </w:rPr>
        <w:t xml:space="preserve"> min.</w:t>
      </w:r>
    </w:p>
    <w:p w:rsidR="006732B6" w:rsidRPr="00B3284F" w:rsidRDefault="006732B6" w:rsidP="00B3284F">
      <w:pPr>
        <w:spacing w:line="276" w:lineRule="auto"/>
        <w:ind w:left="1500" w:right="82"/>
        <w:jc w:val="both"/>
        <w:rPr>
          <w:sz w:val="22"/>
          <w:szCs w:val="22"/>
          <w:lang w:val="de-DE"/>
        </w:rPr>
      </w:pPr>
      <w:r w:rsidRPr="00B3284F">
        <w:rPr>
          <w:sz w:val="22"/>
          <w:szCs w:val="22"/>
          <w:lang w:val="de-DE"/>
        </w:rPr>
        <w:t xml:space="preserve">     </w:t>
      </w:r>
      <w:r w:rsidR="00AA26DE">
        <w:rPr>
          <w:sz w:val="22"/>
          <w:szCs w:val="22"/>
          <w:lang w:val="de-DE"/>
        </w:rPr>
        <w:t xml:space="preserve">         C =  ------------  x </w:t>
      </w:r>
      <w:r w:rsidR="00D25D45">
        <w:rPr>
          <w:sz w:val="22"/>
          <w:szCs w:val="22"/>
          <w:lang w:val="de-DE"/>
        </w:rPr>
        <w:t xml:space="preserve">100 x </w:t>
      </w:r>
      <w:r w:rsidR="00AA26DE">
        <w:rPr>
          <w:sz w:val="22"/>
          <w:szCs w:val="22"/>
          <w:lang w:val="de-DE"/>
        </w:rPr>
        <w:t>6</w:t>
      </w:r>
      <w:r w:rsidR="00D25D45">
        <w:rPr>
          <w:sz w:val="22"/>
          <w:szCs w:val="22"/>
          <w:lang w:val="de-DE"/>
        </w:rPr>
        <w:t>0</w:t>
      </w:r>
      <w:r w:rsidRPr="00B3284F">
        <w:rPr>
          <w:sz w:val="22"/>
          <w:szCs w:val="22"/>
          <w:lang w:val="de-DE"/>
        </w:rPr>
        <w:t xml:space="preserve"> </w:t>
      </w:r>
      <w:r w:rsidR="00D25D45">
        <w:rPr>
          <w:sz w:val="22"/>
          <w:szCs w:val="22"/>
          <w:lang w:val="de-DE"/>
        </w:rPr>
        <w:t xml:space="preserve">%                         </w:t>
      </w:r>
    </w:p>
    <w:p w:rsidR="006732B6" w:rsidRPr="00B3284F" w:rsidRDefault="006732B6" w:rsidP="00B3284F">
      <w:pPr>
        <w:spacing w:line="276" w:lineRule="auto"/>
        <w:ind w:left="1500" w:right="82"/>
        <w:jc w:val="both"/>
        <w:rPr>
          <w:sz w:val="22"/>
          <w:szCs w:val="22"/>
          <w:vertAlign w:val="subscript"/>
          <w:lang w:val="de-DE"/>
        </w:rPr>
      </w:pPr>
      <w:r w:rsidRPr="00B3284F">
        <w:rPr>
          <w:sz w:val="22"/>
          <w:szCs w:val="22"/>
          <w:lang w:val="de-DE"/>
        </w:rPr>
        <w:t xml:space="preserve">                         C</w:t>
      </w:r>
      <w:r w:rsidRPr="00B3284F">
        <w:rPr>
          <w:sz w:val="22"/>
          <w:szCs w:val="22"/>
          <w:vertAlign w:val="subscript"/>
          <w:lang w:val="de-DE"/>
        </w:rPr>
        <w:t xml:space="preserve"> bad.</w:t>
      </w:r>
    </w:p>
    <w:p w:rsidR="006732B6" w:rsidRPr="00B3284F" w:rsidRDefault="006732B6" w:rsidP="00B3284F">
      <w:pPr>
        <w:spacing w:line="276" w:lineRule="auto"/>
        <w:ind w:left="720" w:right="82" w:hanging="360"/>
        <w:jc w:val="both"/>
        <w:rPr>
          <w:sz w:val="22"/>
          <w:szCs w:val="22"/>
        </w:rPr>
      </w:pPr>
      <w:r w:rsidRPr="00B3284F">
        <w:rPr>
          <w:sz w:val="22"/>
          <w:szCs w:val="22"/>
        </w:rPr>
        <w:t>gdzie:</w:t>
      </w:r>
    </w:p>
    <w:p w:rsidR="006732B6" w:rsidRPr="00B3284F" w:rsidRDefault="006732B6" w:rsidP="00B3284F">
      <w:pPr>
        <w:spacing w:line="276" w:lineRule="auto"/>
        <w:ind w:left="720" w:right="82" w:hanging="360"/>
        <w:jc w:val="both"/>
        <w:rPr>
          <w:sz w:val="22"/>
          <w:szCs w:val="22"/>
        </w:rPr>
      </w:pPr>
      <w:r w:rsidRPr="00B3284F">
        <w:rPr>
          <w:sz w:val="22"/>
          <w:szCs w:val="22"/>
        </w:rPr>
        <w:t>C      – ilość punktów oferty badanej  na daną Część</w:t>
      </w:r>
    </w:p>
    <w:p w:rsidR="006732B6" w:rsidRPr="00B3284F" w:rsidRDefault="006732B6" w:rsidP="00B3284F">
      <w:pPr>
        <w:spacing w:line="276" w:lineRule="auto"/>
        <w:ind w:left="720" w:right="82" w:hanging="360"/>
        <w:jc w:val="both"/>
        <w:rPr>
          <w:sz w:val="22"/>
          <w:szCs w:val="22"/>
        </w:rPr>
      </w:pPr>
      <w:r w:rsidRPr="00B3284F">
        <w:rPr>
          <w:sz w:val="22"/>
          <w:szCs w:val="22"/>
        </w:rPr>
        <w:lastRenderedPageBreak/>
        <w:t>C</w:t>
      </w:r>
      <w:r w:rsidRPr="00B3284F">
        <w:rPr>
          <w:sz w:val="22"/>
          <w:szCs w:val="22"/>
          <w:vertAlign w:val="subscript"/>
        </w:rPr>
        <w:t xml:space="preserve"> min.</w:t>
      </w:r>
      <w:r w:rsidRPr="00B3284F">
        <w:rPr>
          <w:sz w:val="22"/>
          <w:szCs w:val="22"/>
        </w:rPr>
        <w:t xml:space="preserve"> – cena minimalna spośród wszystkich ofert niepodlegających odrzuceniu</w:t>
      </w:r>
      <w:r w:rsidR="005F10BD" w:rsidRPr="00B3284F">
        <w:rPr>
          <w:sz w:val="22"/>
          <w:szCs w:val="22"/>
        </w:rPr>
        <w:t xml:space="preserve"> na </w:t>
      </w:r>
      <w:r w:rsidRPr="00B3284F">
        <w:rPr>
          <w:sz w:val="22"/>
          <w:szCs w:val="22"/>
        </w:rPr>
        <w:t>daną Część</w:t>
      </w:r>
    </w:p>
    <w:p w:rsidR="006732B6" w:rsidRPr="00B3284F" w:rsidRDefault="006732B6" w:rsidP="00B3284F">
      <w:pPr>
        <w:spacing w:after="120" w:line="276" w:lineRule="auto"/>
        <w:ind w:left="714" w:right="82" w:hanging="357"/>
        <w:jc w:val="both"/>
        <w:rPr>
          <w:sz w:val="22"/>
          <w:szCs w:val="22"/>
          <w:vertAlign w:val="superscript"/>
        </w:rPr>
      </w:pPr>
      <w:r w:rsidRPr="00B3284F">
        <w:rPr>
          <w:sz w:val="22"/>
          <w:szCs w:val="22"/>
        </w:rPr>
        <w:t>C</w:t>
      </w:r>
      <w:r w:rsidRPr="00B3284F">
        <w:rPr>
          <w:sz w:val="22"/>
          <w:szCs w:val="22"/>
          <w:vertAlign w:val="subscript"/>
        </w:rPr>
        <w:t xml:space="preserve"> bad.</w:t>
      </w:r>
      <w:r w:rsidRPr="00B3284F">
        <w:rPr>
          <w:sz w:val="22"/>
          <w:szCs w:val="22"/>
        </w:rPr>
        <w:t xml:space="preserve"> – cena oferty badanej na daną Część</w:t>
      </w:r>
    </w:p>
    <w:p w:rsidR="00CF6665" w:rsidRPr="00395DA1" w:rsidRDefault="00CF6665" w:rsidP="00395DA1">
      <w:pPr>
        <w:spacing w:after="120" w:line="276" w:lineRule="auto"/>
        <w:ind w:left="142" w:right="82" w:hanging="357"/>
        <w:jc w:val="both"/>
        <w:rPr>
          <w:sz w:val="22"/>
          <w:szCs w:val="22"/>
          <w:vertAlign w:val="superscript"/>
        </w:rPr>
      </w:pPr>
    </w:p>
    <w:p w:rsidR="00CF6665" w:rsidRPr="00395DA1" w:rsidRDefault="00CF6665" w:rsidP="00395DA1">
      <w:pPr>
        <w:spacing w:before="120" w:after="120" w:line="276" w:lineRule="auto"/>
        <w:ind w:left="142" w:hanging="142"/>
        <w:jc w:val="both"/>
        <w:rPr>
          <w:bCs/>
          <w:i/>
          <w:sz w:val="22"/>
          <w:szCs w:val="22"/>
        </w:rPr>
      </w:pPr>
      <w:bookmarkStart w:id="9" w:name="_Hlk506807914"/>
      <w:r w:rsidRPr="00395DA1">
        <w:rPr>
          <w:rFonts w:eastAsia="Calibri"/>
          <w:i/>
          <w:sz w:val="22"/>
          <w:szCs w:val="22"/>
        </w:rPr>
        <w:t>*) Jeżeli złożono ofertę, której wybór prowadziłby do powstania u Zamawiającego</w:t>
      </w:r>
      <w:r w:rsidR="00B81969" w:rsidRPr="00395DA1">
        <w:rPr>
          <w:rFonts w:eastAsia="Calibri"/>
          <w:i/>
          <w:sz w:val="22"/>
          <w:szCs w:val="22"/>
        </w:rPr>
        <w:t xml:space="preserve"> obowiązku podatkowego zgodnie </w:t>
      </w:r>
      <w:r w:rsidRPr="00395DA1">
        <w:rPr>
          <w:rFonts w:eastAsia="Calibri"/>
          <w:i/>
          <w:sz w:val="22"/>
          <w:szCs w:val="22"/>
        </w:rPr>
        <w:t xml:space="preserve">z przepisami o podatku od towarów i usług, </w:t>
      </w:r>
      <w:r w:rsidRPr="00395DA1">
        <w:rPr>
          <w:rFonts w:eastAsia="Calibri"/>
          <w:b/>
          <w:i/>
          <w:sz w:val="22"/>
          <w:szCs w:val="22"/>
        </w:rPr>
        <w:t>Zamawiający w celu oceny takiej</w:t>
      </w:r>
      <w:r w:rsidRPr="00395DA1">
        <w:rPr>
          <w:rFonts w:eastAsia="Calibri"/>
          <w:i/>
          <w:sz w:val="22"/>
          <w:szCs w:val="22"/>
        </w:rPr>
        <w:t xml:space="preserve"> </w:t>
      </w:r>
      <w:r w:rsidRPr="00395DA1">
        <w:rPr>
          <w:rFonts w:eastAsia="Calibri"/>
          <w:b/>
          <w:i/>
          <w:sz w:val="22"/>
          <w:szCs w:val="22"/>
        </w:rPr>
        <w:t>oferty dolicza do przedstawione</w:t>
      </w:r>
      <w:r w:rsidR="00B81969" w:rsidRPr="00395DA1">
        <w:rPr>
          <w:rFonts w:eastAsia="Calibri"/>
          <w:b/>
          <w:i/>
          <w:sz w:val="22"/>
          <w:szCs w:val="22"/>
        </w:rPr>
        <w:t xml:space="preserve">j </w:t>
      </w:r>
      <w:r w:rsidRPr="00395DA1">
        <w:rPr>
          <w:rFonts w:eastAsia="Calibri"/>
          <w:b/>
          <w:i/>
          <w:sz w:val="22"/>
          <w:szCs w:val="22"/>
        </w:rPr>
        <w:t xml:space="preserve">w niej ceny podatek od towarów i usług, </w:t>
      </w:r>
      <w:r w:rsidRPr="00395DA1">
        <w:rPr>
          <w:rFonts w:eastAsia="Calibri"/>
          <w:i/>
          <w:sz w:val="22"/>
          <w:szCs w:val="22"/>
        </w:rPr>
        <w:t xml:space="preserve">który miałby obowiązek rozliczyć zgodnie z tymi przepisami. </w:t>
      </w:r>
    </w:p>
    <w:p w:rsidR="00395DA1" w:rsidRDefault="00CF6665" w:rsidP="00395DA1">
      <w:pPr>
        <w:spacing w:before="120" w:after="120" w:line="276" w:lineRule="auto"/>
        <w:ind w:left="142"/>
        <w:jc w:val="both"/>
        <w:rPr>
          <w:rFonts w:eastAsia="Calibri"/>
          <w:i/>
          <w:sz w:val="22"/>
          <w:szCs w:val="22"/>
        </w:rPr>
      </w:pPr>
      <w:r w:rsidRPr="00395DA1">
        <w:rPr>
          <w:rFonts w:eastAsia="Calibri"/>
          <w:i/>
          <w:sz w:val="22"/>
          <w:szCs w:val="22"/>
        </w:rPr>
        <w:t>Wykonawca, składając ofertę, informuje Zamawiającego, czy wybór oferty</w:t>
      </w:r>
      <w:r w:rsidR="00B81969" w:rsidRPr="00395DA1">
        <w:rPr>
          <w:rFonts w:eastAsia="Calibri"/>
          <w:i/>
          <w:sz w:val="22"/>
          <w:szCs w:val="22"/>
        </w:rPr>
        <w:t xml:space="preserve"> będzie prowadzić do powstania </w:t>
      </w:r>
      <w:r w:rsidRPr="00395DA1">
        <w:rPr>
          <w:rFonts w:eastAsia="Calibri"/>
          <w:i/>
          <w:sz w:val="22"/>
          <w:szCs w:val="22"/>
        </w:rPr>
        <w:t xml:space="preserve">u Zamawiającego obowiązku podatkowego, wskazując nazwę (rodzaj) towaru lub usługi, których dostawa lub świadczenie będzie prowadzić do jego powstania, oraz </w:t>
      </w:r>
      <w:r w:rsidRPr="00395DA1">
        <w:rPr>
          <w:rFonts w:eastAsia="Calibri"/>
          <w:i/>
          <w:sz w:val="22"/>
          <w:szCs w:val="22"/>
          <w:u w:val="single"/>
        </w:rPr>
        <w:t>wskazując ich wartość bez kwoty podatku.</w:t>
      </w:r>
      <w:r w:rsidRPr="00395DA1">
        <w:rPr>
          <w:rFonts w:eastAsia="Calibri"/>
          <w:i/>
          <w:sz w:val="22"/>
          <w:szCs w:val="22"/>
        </w:rPr>
        <w:t xml:space="preserve"> </w:t>
      </w:r>
    </w:p>
    <w:p w:rsidR="00395DA1" w:rsidRPr="00395DA1" w:rsidRDefault="00395DA1" w:rsidP="00395DA1">
      <w:pPr>
        <w:spacing w:before="120" w:after="120" w:line="276" w:lineRule="auto"/>
        <w:ind w:left="142"/>
        <w:jc w:val="both"/>
        <w:rPr>
          <w:rFonts w:eastAsia="Calibri"/>
          <w:b/>
          <w:bCs/>
          <w:iCs/>
          <w:color w:val="FF0000"/>
          <w:sz w:val="22"/>
          <w:szCs w:val="22"/>
        </w:rPr>
      </w:pPr>
    </w:p>
    <w:p w:rsidR="00395DA1" w:rsidRPr="0056306E" w:rsidRDefault="00395DA1" w:rsidP="00395DA1">
      <w:pPr>
        <w:spacing w:before="120" w:after="120" w:line="276" w:lineRule="auto"/>
        <w:jc w:val="both"/>
        <w:rPr>
          <w:rFonts w:eastAsia="Calibri"/>
          <w:b/>
          <w:bCs/>
          <w:iCs/>
          <w:color w:val="000000" w:themeColor="text1"/>
          <w:sz w:val="22"/>
          <w:szCs w:val="22"/>
        </w:rPr>
      </w:pPr>
      <w:r w:rsidRPr="0056306E">
        <w:rPr>
          <w:rFonts w:eastAsia="Calibri"/>
          <w:b/>
          <w:bCs/>
          <w:iCs/>
          <w:color w:val="000000" w:themeColor="text1"/>
          <w:sz w:val="22"/>
          <w:szCs w:val="22"/>
        </w:rPr>
        <w:t>Zamawiający informuje, iż wskazany w opisie przedmiotu zamówienia (załącznik 1.1 do SIWZ) sprzęt zostanie zakupiony na potrzeby placówki oświatowej. Zamawiający zastrzega sobie prawo zastosowania stawki podatku VAT w wysokości 0%, zgodnie z art. 83 ust. 1 pkt 26 Ustawy o podatku od towarów i usług (tekst jednolity Dz. U. z 2020r., poz. 106 z późniejszymi zmianami) dla dostaw sprzętu komputerowego wskazanego w załączniku nr 8 do w/w ustawy (m.in. jednostki centralne komputerów, zestawy komputerów stacjonarnych, monitory, skanery</w:t>
      </w:r>
      <w:r w:rsidR="00FD1594" w:rsidRPr="0056306E">
        <w:rPr>
          <w:rFonts w:eastAsia="Calibri"/>
          <w:b/>
          <w:bCs/>
          <w:iCs/>
          <w:color w:val="000000" w:themeColor="text1"/>
          <w:sz w:val="22"/>
          <w:szCs w:val="22"/>
        </w:rPr>
        <w:t>, drukarki</w:t>
      </w:r>
      <w:r w:rsidRPr="0056306E">
        <w:rPr>
          <w:rFonts w:eastAsia="Calibri"/>
          <w:b/>
          <w:bCs/>
          <w:iCs/>
          <w:color w:val="000000" w:themeColor="text1"/>
          <w:sz w:val="22"/>
          <w:szCs w:val="22"/>
        </w:rPr>
        <w:t xml:space="preserve">) pod warunkiem uzyskania zgody wydanej przez organ prowadzący. Zamawiający przekaże wyłonionemu Wykonawcy pisemną informację o uzyskaniu zgody a wybrany Wykonawca zobowiązany będzie do zmniejszenia ceny poprzez zachowanie dotychczasowej wartości netto oraz wystawienia faktury z uwzględnieniem prawidłowej stawki VAT.  Zmiana ta nie wymaga aneksu do umowy na realizację zamówienia. W przypadku uzyskania przez Zamawiającego zgody po zakończeniu realizacji umowy, Wykonawca zobowiązany będzie wystawić fakturę korygującą z uwzględnieniem stawki VAT 0%, w terminie 14 dni od otrzymania zaświadczenia. </w:t>
      </w:r>
    </w:p>
    <w:p w:rsidR="00395DA1" w:rsidRPr="0056306E" w:rsidRDefault="00395DA1" w:rsidP="00395DA1">
      <w:pPr>
        <w:spacing w:before="120" w:after="120" w:line="276" w:lineRule="auto"/>
        <w:jc w:val="both"/>
        <w:rPr>
          <w:rFonts w:eastAsia="Calibri"/>
          <w:b/>
          <w:bCs/>
          <w:iCs/>
          <w:color w:val="000000" w:themeColor="text1"/>
          <w:sz w:val="22"/>
          <w:szCs w:val="22"/>
        </w:rPr>
      </w:pPr>
      <w:r w:rsidRPr="0056306E">
        <w:rPr>
          <w:rFonts w:eastAsia="Calibri"/>
          <w:b/>
          <w:bCs/>
          <w:iCs/>
          <w:color w:val="000000" w:themeColor="text1"/>
          <w:sz w:val="22"/>
          <w:szCs w:val="22"/>
        </w:rPr>
        <w:t>Na etapie składania ofert, w celu zapewnienia porównywalności ofert Wykonawcy winni zastosować podstawową stawkę podatku od towarów i usług, tj. 23%.</w:t>
      </w:r>
    </w:p>
    <w:p w:rsidR="00CF6665" w:rsidRPr="00376E64" w:rsidRDefault="00CF6665" w:rsidP="00B3284F">
      <w:pPr>
        <w:spacing w:before="120" w:after="120" w:line="276" w:lineRule="auto"/>
        <w:ind w:left="851"/>
        <w:jc w:val="both"/>
        <w:rPr>
          <w:rFonts w:eastAsia="Calibri"/>
          <w:i/>
          <w:strike/>
          <w:sz w:val="22"/>
          <w:szCs w:val="22"/>
        </w:rPr>
      </w:pPr>
      <w:r w:rsidRPr="00376E64">
        <w:rPr>
          <w:rFonts w:eastAsia="Calibri"/>
          <w:i/>
          <w:strike/>
          <w:sz w:val="22"/>
          <w:szCs w:val="22"/>
        </w:rPr>
        <w:t xml:space="preserve">  </w:t>
      </w:r>
    </w:p>
    <w:bookmarkEnd w:id="9"/>
    <w:p w:rsidR="00CF6665" w:rsidRPr="00B3284F" w:rsidRDefault="00CF6665" w:rsidP="00B3284F">
      <w:pPr>
        <w:pStyle w:val="Stopka"/>
        <w:tabs>
          <w:tab w:val="clear" w:pos="4536"/>
          <w:tab w:val="clear" w:pos="9072"/>
          <w:tab w:val="num" w:pos="360"/>
        </w:tabs>
        <w:spacing w:after="120" w:line="276" w:lineRule="auto"/>
        <w:ind w:right="79"/>
        <w:rPr>
          <w:sz w:val="22"/>
          <w:szCs w:val="22"/>
        </w:rPr>
      </w:pPr>
      <w:r w:rsidRPr="00B3284F">
        <w:rPr>
          <w:sz w:val="22"/>
          <w:szCs w:val="22"/>
        </w:rPr>
        <w:tab/>
        <w:t>Obliczenia dokonywane będą do dwóch miejsc po przecinku.</w:t>
      </w:r>
    </w:p>
    <w:p w:rsidR="00CF6665" w:rsidRPr="00B3284F" w:rsidRDefault="001D7BC9" w:rsidP="00B3284F">
      <w:pPr>
        <w:spacing w:line="276" w:lineRule="auto"/>
        <w:ind w:left="720" w:right="-1" w:hanging="11"/>
        <w:rPr>
          <w:b/>
          <w:sz w:val="22"/>
          <w:szCs w:val="22"/>
        </w:rPr>
      </w:pPr>
      <w:r w:rsidRPr="00B3284F">
        <w:rPr>
          <w:b/>
          <w:sz w:val="22"/>
          <w:szCs w:val="22"/>
        </w:rPr>
        <w:t>Maksymalnie w tym kryterium można otrzymać 60 punktów.</w:t>
      </w:r>
    </w:p>
    <w:p w:rsidR="001D7BC9" w:rsidRPr="00B3284F" w:rsidRDefault="001D7BC9" w:rsidP="00B3284F">
      <w:pPr>
        <w:spacing w:line="276" w:lineRule="auto"/>
        <w:ind w:left="720" w:right="-1" w:hanging="11"/>
        <w:rPr>
          <w:b/>
          <w:sz w:val="22"/>
          <w:szCs w:val="22"/>
        </w:rPr>
      </w:pPr>
    </w:p>
    <w:p w:rsidR="00CF6665" w:rsidRPr="00B3284F" w:rsidRDefault="00CF6665" w:rsidP="00BA5C05">
      <w:pPr>
        <w:numPr>
          <w:ilvl w:val="3"/>
          <w:numId w:val="9"/>
        </w:numPr>
        <w:tabs>
          <w:tab w:val="clear" w:pos="2880"/>
        </w:tabs>
        <w:spacing w:after="120" w:line="276" w:lineRule="auto"/>
        <w:ind w:right="82" w:hanging="2454"/>
        <w:jc w:val="both"/>
        <w:rPr>
          <w:sz w:val="22"/>
          <w:szCs w:val="22"/>
        </w:rPr>
      </w:pPr>
      <w:r w:rsidRPr="00B3284F">
        <w:rPr>
          <w:b/>
          <w:sz w:val="22"/>
          <w:szCs w:val="22"/>
        </w:rPr>
        <w:t>Termin wykonania zamówienia   -   40 %</w:t>
      </w:r>
    </w:p>
    <w:p w:rsidR="00FD1594" w:rsidRPr="00FD1594" w:rsidRDefault="00CF6665" w:rsidP="00FD1594">
      <w:pPr>
        <w:pStyle w:val="Tekstkomentarza"/>
        <w:rPr>
          <w:sz w:val="22"/>
          <w:szCs w:val="22"/>
        </w:rPr>
      </w:pPr>
      <w:r w:rsidRPr="00FD1594">
        <w:rPr>
          <w:sz w:val="22"/>
          <w:szCs w:val="22"/>
        </w:rPr>
        <w:t>Termin wykonania zamówienia należy podać w  Formularzu oferty</w:t>
      </w:r>
      <w:r w:rsidRPr="00FD1594">
        <w:rPr>
          <w:i/>
          <w:sz w:val="22"/>
          <w:szCs w:val="22"/>
        </w:rPr>
        <w:t xml:space="preserve"> </w:t>
      </w:r>
      <w:r w:rsidRPr="00FD1594">
        <w:rPr>
          <w:sz w:val="22"/>
          <w:szCs w:val="22"/>
        </w:rPr>
        <w:t>(</w:t>
      </w:r>
      <w:r w:rsidRPr="00FD1594">
        <w:rPr>
          <w:i/>
          <w:sz w:val="22"/>
          <w:szCs w:val="22"/>
        </w:rPr>
        <w:t>Załącznik  nr 1 do SIWZ</w:t>
      </w:r>
      <w:r w:rsidRPr="00FD1594">
        <w:rPr>
          <w:sz w:val="22"/>
          <w:szCs w:val="22"/>
        </w:rPr>
        <w:t xml:space="preserve">) </w:t>
      </w:r>
    </w:p>
    <w:p w:rsidR="00FD1594" w:rsidRPr="00FD1594" w:rsidRDefault="00FD1594" w:rsidP="00FD1594">
      <w:pPr>
        <w:pStyle w:val="Tekstkomentarza"/>
        <w:rPr>
          <w:sz w:val="22"/>
          <w:szCs w:val="22"/>
        </w:rPr>
      </w:pPr>
    </w:p>
    <w:p w:rsidR="00FD1594" w:rsidRPr="00FD1594" w:rsidRDefault="00FD1594" w:rsidP="00FD1594">
      <w:pPr>
        <w:autoSpaceDE w:val="0"/>
        <w:autoSpaceDN w:val="0"/>
        <w:adjustRightInd w:val="0"/>
        <w:rPr>
          <w:color w:val="000000"/>
          <w:sz w:val="22"/>
          <w:szCs w:val="22"/>
        </w:rPr>
      </w:pPr>
      <w:r w:rsidRPr="00FD1594">
        <w:rPr>
          <w:color w:val="000000"/>
          <w:sz w:val="22"/>
          <w:szCs w:val="22"/>
        </w:rPr>
        <w:t xml:space="preserve">Za skrócenie wymaganego terminu wykonania przedmiotu zamówienia o: </w:t>
      </w:r>
    </w:p>
    <w:p w:rsidR="00FD1594" w:rsidRPr="00FD1594" w:rsidRDefault="00FD1594" w:rsidP="00FD1594">
      <w:pPr>
        <w:autoSpaceDE w:val="0"/>
        <w:autoSpaceDN w:val="0"/>
        <w:adjustRightInd w:val="0"/>
        <w:rPr>
          <w:color w:val="000000"/>
          <w:sz w:val="22"/>
          <w:szCs w:val="22"/>
        </w:rPr>
      </w:pPr>
      <w:r w:rsidRPr="00FD1594">
        <w:rPr>
          <w:color w:val="000000"/>
          <w:sz w:val="22"/>
          <w:szCs w:val="22"/>
        </w:rPr>
        <w:t xml:space="preserve">a) 7 dni Wykonawca otrzyma – 10 pkt. </w:t>
      </w:r>
    </w:p>
    <w:p w:rsidR="00FD1594" w:rsidRPr="00FD1594" w:rsidRDefault="00FD1594" w:rsidP="00FD1594">
      <w:pPr>
        <w:autoSpaceDE w:val="0"/>
        <w:autoSpaceDN w:val="0"/>
        <w:adjustRightInd w:val="0"/>
        <w:rPr>
          <w:color w:val="000000"/>
          <w:sz w:val="22"/>
          <w:szCs w:val="22"/>
        </w:rPr>
      </w:pPr>
      <w:r w:rsidRPr="00FD1594">
        <w:rPr>
          <w:color w:val="000000"/>
          <w:sz w:val="22"/>
          <w:szCs w:val="22"/>
        </w:rPr>
        <w:t xml:space="preserve">b) 14 dni Wykonawca otrzyma – 20 pkt. </w:t>
      </w:r>
    </w:p>
    <w:p w:rsidR="00FD1594" w:rsidRPr="00FD1594" w:rsidRDefault="00FD1594" w:rsidP="00FD1594">
      <w:pPr>
        <w:autoSpaceDE w:val="0"/>
        <w:autoSpaceDN w:val="0"/>
        <w:adjustRightInd w:val="0"/>
        <w:rPr>
          <w:color w:val="000000"/>
          <w:sz w:val="22"/>
          <w:szCs w:val="22"/>
        </w:rPr>
      </w:pPr>
      <w:r w:rsidRPr="00FD1594">
        <w:rPr>
          <w:color w:val="000000"/>
          <w:sz w:val="22"/>
          <w:szCs w:val="22"/>
        </w:rPr>
        <w:t xml:space="preserve">c) 21 dni Wykonawca otrzyma – 30 pkt. </w:t>
      </w:r>
    </w:p>
    <w:p w:rsidR="00FD1594" w:rsidRPr="00FD1594" w:rsidRDefault="00FD1594" w:rsidP="00FD1594">
      <w:pPr>
        <w:autoSpaceDE w:val="0"/>
        <w:autoSpaceDN w:val="0"/>
        <w:adjustRightInd w:val="0"/>
        <w:rPr>
          <w:color w:val="000000"/>
          <w:sz w:val="22"/>
          <w:szCs w:val="22"/>
        </w:rPr>
      </w:pPr>
      <w:r w:rsidRPr="00FD1594">
        <w:rPr>
          <w:color w:val="000000"/>
          <w:sz w:val="22"/>
          <w:szCs w:val="22"/>
        </w:rPr>
        <w:t xml:space="preserve">d) 28 dni Wykonawca otrzyma – 40 pkt. </w:t>
      </w:r>
    </w:p>
    <w:p w:rsidR="00FD1594" w:rsidRPr="00FD1594" w:rsidRDefault="00FD1594" w:rsidP="00FD1594">
      <w:pPr>
        <w:pStyle w:val="Akapitzlist"/>
        <w:ind w:left="0"/>
        <w:jc w:val="both"/>
        <w:rPr>
          <w:rFonts w:ascii="Times New Roman" w:hAnsi="Times New Roman"/>
          <w:color w:val="000000"/>
          <w:lang w:val="pl-PL"/>
        </w:rPr>
      </w:pPr>
    </w:p>
    <w:p w:rsidR="00CF6665" w:rsidRPr="00FD1594" w:rsidRDefault="00FD1594" w:rsidP="00FD1594">
      <w:pPr>
        <w:pStyle w:val="Akapitzlist"/>
        <w:ind w:left="0"/>
        <w:jc w:val="both"/>
        <w:rPr>
          <w:rFonts w:ascii="Times New Roman" w:hAnsi="Times New Roman"/>
          <w:b/>
        </w:rPr>
      </w:pPr>
      <w:r w:rsidRPr="00FD1594">
        <w:rPr>
          <w:rFonts w:ascii="Times New Roman" w:hAnsi="Times New Roman"/>
          <w:color w:val="000000"/>
        </w:rPr>
        <w:t xml:space="preserve">Nie określenie w formularzu ofertowym ilości dni o który zostanie skrócony termin dostawy Wykonawca otrzyma 0 pkt. </w:t>
      </w:r>
      <w:r w:rsidR="001D7BC9" w:rsidRPr="00FD1594">
        <w:rPr>
          <w:rFonts w:ascii="Times New Roman" w:hAnsi="Times New Roman"/>
          <w:b/>
        </w:rPr>
        <w:t>Maksymalnie w tym kryterium można otrzymać 40,00  pkt.</w:t>
      </w:r>
    </w:p>
    <w:p w:rsidR="00063832" w:rsidRPr="00B3284F" w:rsidRDefault="00E64B55" w:rsidP="00BA5C05">
      <w:pPr>
        <w:pStyle w:val="Stopka"/>
        <w:tabs>
          <w:tab w:val="clear" w:pos="4536"/>
          <w:tab w:val="clear" w:pos="9072"/>
          <w:tab w:val="num" w:pos="360"/>
        </w:tabs>
        <w:spacing w:after="240" w:line="276" w:lineRule="auto"/>
        <w:ind w:left="301" w:right="79"/>
        <w:jc w:val="both"/>
        <w:rPr>
          <w:sz w:val="22"/>
          <w:szCs w:val="22"/>
        </w:rPr>
      </w:pPr>
      <w:r w:rsidRPr="00B3284F">
        <w:rPr>
          <w:sz w:val="22"/>
          <w:szCs w:val="22"/>
        </w:rPr>
        <w:t>Zamawiający</w:t>
      </w:r>
      <w:r w:rsidR="006732B6" w:rsidRPr="00B3284F">
        <w:rPr>
          <w:sz w:val="22"/>
          <w:szCs w:val="22"/>
        </w:rPr>
        <w:t xml:space="preserve"> nie przewiduje wyboru oferty najkorzystniejszej z zastosowaniem aukcji </w:t>
      </w:r>
      <w:r w:rsidR="00911204" w:rsidRPr="00B3284F">
        <w:rPr>
          <w:sz w:val="22"/>
          <w:szCs w:val="22"/>
        </w:rPr>
        <w:t>e</w:t>
      </w:r>
      <w:r w:rsidR="006732B6" w:rsidRPr="00B3284F">
        <w:rPr>
          <w:sz w:val="22"/>
          <w:szCs w:val="22"/>
        </w:rPr>
        <w:t>lektronic</w:t>
      </w:r>
      <w:r w:rsidR="006732B6" w:rsidRPr="00B3284F">
        <w:rPr>
          <w:sz w:val="22"/>
          <w:szCs w:val="22"/>
        </w:rPr>
        <w:t>z</w:t>
      </w:r>
      <w:r w:rsidR="006732B6" w:rsidRPr="00B3284F">
        <w:rPr>
          <w:sz w:val="22"/>
          <w:szCs w:val="22"/>
        </w:rPr>
        <w:t>nej.</w:t>
      </w:r>
    </w:p>
    <w:p w:rsidR="006732B6" w:rsidRPr="00B3284F" w:rsidRDefault="006732B6" w:rsidP="00BA5C05">
      <w:pPr>
        <w:numPr>
          <w:ilvl w:val="0"/>
          <w:numId w:val="2"/>
        </w:numPr>
        <w:tabs>
          <w:tab w:val="clear" w:pos="1380"/>
          <w:tab w:val="left" w:pos="300"/>
        </w:tabs>
        <w:spacing w:after="240" w:line="276" w:lineRule="auto"/>
        <w:ind w:left="301" w:right="79" w:hanging="301"/>
        <w:jc w:val="both"/>
        <w:rPr>
          <w:sz w:val="22"/>
          <w:szCs w:val="22"/>
        </w:rPr>
      </w:pPr>
      <w:r w:rsidRPr="00B3284F">
        <w:rPr>
          <w:sz w:val="22"/>
          <w:szCs w:val="22"/>
        </w:rPr>
        <w:lastRenderedPageBreak/>
        <w:t xml:space="preserve">W toku badania i oceny ofert </w:t>
      </w:r>
      <w:r w:rsidR="00E64B55" w:rsidRPr="00B3284F">
        <w:rPr>
          <w:sz w:val="22"/>
          <w:szCs w:val="22"/>
        </w:rPr>
        <w:t>Zamawiający</w:t>
      </w:r>
      <w:r w:rsidRPr="00B3284F">
        <w:rPr>
          <w:sz w:val="22"/>
          <w:szCs w:val="22"/>
        </w:rPr>
        <w:t xml:space="preserve"> może żądać od </w:t>
      </w:r>
      <w:r w:rsidR="00787308" w:rsidRPr="00B3284F">
        <w:rPr>
          <w:sz w:val="22"/>
          <w:szCs w:val="22"/>
        </w:rPr>
        <w:t>Wykonawców</w:t>
      </w:r>
      <w:r w:rsidRPr="00B3284F">
        <w:rPr>
          <w:sz w:val="22"/>
          <w:szCs w:val="22"/>
        </w:rPr>
        <w:t xml:space="preserve"> wyjaśnień dotyczących treści złożonych ofert. Niedopuszczalne jest prowadzenie między </w:t>
      </w:r>
      <w:r w:rsidR="00E64B55" w:rsidRPr="00B3284F">
        <w:rPr>
          <w:sz w:val="22"/>
          <w:szCs w:val="22"/>
        </w:rPr>
        <w:t>Zamawiającym</w:t>
      </w:r>
      <w:r w:rsidRPr="00B3284F">
        <w:rPr>
          <w:sz w:val="22"/>
          <w:szCs w:val="22"/>
        </w:rPr>
        <w:t xml:space="preserve"> a </w:t>
      </w:r>
      <w:r w:rsidR="00B0422E" w:rsidRPr="00B3284F">
        <w:rPr>
          <w:sz w:val="22"/>
          <w:szCs w:val="22"/>
        </w:rPr>
        <w:t>Wykonawcą</w:t>
      </w:r>
      <w:r w:rsidRPr="00B3284F">
        <w:rPr>
          <w:sz w:val="22"/>
          <w:szCs w:val="22"/>
        </w:rPr>
        <w:t xml:space="preserve"> negocjacji dotyczących złożonej oferty oraz, z zastrzeżeniem pkt 5, dokonywanie jakiejkolwiek zmiany w jej treści.</w:t>
      </w:r>
    </w:p>
    <w:p w:rsidR="006732B6" w:rsidRPr="00B3284F" w:rsidRDefault="00E64B55" w:rsidP="00B3284F">
      <w:pPr>
        <w:numPr>
          <w:ilvl w:val="0"/>
          <w:numId w:val="2"/>
        </w:numPr>
        <w:tabs>
          <w:tab w:val="clear" w:pos="1380"/>
          <w:tab w:val="left" w:pos="300"/>
        </w:tabs>
        <w:spacing w:line="276" w:lineRule="auto"/>
        <w:ind w:left="300" w:right="82" w:hanging="300"/>
        <w:jc w:val="both"/>
        <w:rPr>
          <w:sz w:val="22"/>
          <w:szCs w:val="22"/>
        </w:rPr>
      </w:pPr>
      <w:r w:rsidRPr="00B3284F">
        <w:rPr>
          <w:sz w:val="22"/>
          <w:szCs w:val="22"/>
        </w:rPr>
        <w:t>Zamawiający</w:t>
      </w:r>
      <w:r w:rsidR="006732B6" w:rsidRPr="00B3284F">
        <w:rPr>
          <w:sz w:val="22"/>
          <w:szCs w:val="22"/>
        </w:rPr>
        <w:t xml:space="preserve"> poprawia w ofercie:</w:t>
      </w:r>
    </w:p>
    <w:p w:rsidR="006732B6" w:rsidRPr="00B3284F" w:rsidRDefault="006732B6" w:rsidP="008C3696">
      <w:pPr>
        <w:numPr>
          <w:ilvl w:val="0"/>
          <w:numId w:val="12"/>
        </w:numPr>
        <w:tabs>
          <w:tab w:val="clear" w:pos="1380"/>
          <w:tab w:val="num" w:pos="700"/>
        </w:tabs>
        <w:spacing w:line="276" w:lineRule="auto"/>
        <w:ind w:right="-129" w:hanging="1080"/>
        <w:jc w:val="both"/>
        <w:rPr>
          <w:sz w:val="22"/>
          <w:szCs w:val="22"/>
        </w:rPr>
      </w:pPr>
      <w:r w:rsidRPr="00B3284F">
        <w:rPr>
          <w:sz w:val="22"/>
          <w:szCs w:val="22"/>
        </w:rPr>
        <w:t xml:space="preserve">oczywiste omyłki pisarskie, </w:t>
      </w:r>
    </w:p>
    <w:p w:rsidR="006732B6" w:rsidRPr="00B3284F" w:rsidRDefault="006732B6" w:rsidP="008C3696">
      <w:pPr>
        <w:numPr>
          <w:ilvl w:val="0"/>
          <w:numId w:val="12"/>
        </w:numPr>
        <w:tabs>
          <w:tab w:val="clear" w:pos="1380"/>
          <w:tab w:val="num" w:pos="700"/>
        </w:tabs>
        <w:spacing w:line="276" w:lineRule="auto"/>
        <w:ind w:left="709" w:right="-129" w:hanging="409"/>
        <w:jc w:val="both"/>
        <w:rPr>
          <w:sz w:val="22"/>
          <w:szCs w:val="22"/>
        </w:rPr>
      </w:pPr>
      <w:r w:rsidRPr="00B3284F">
        <w:rPr>
          <w:sz w:val="22"/>
          <w:szCs w:val="22"/>
        </w:rPr>
        <w:t xml:space="preserve">oczywiste omyłki rachunkowe, z uwzględnieniem konsekwencji rachunkowych dokonanych poprawek, </w:t>
      </w:r>
    </w:p>
    <w:p w:rsidR="006732B6" w:rsidRPr="00B3284F" w:rsidRDefault="006732B6" w:rsidP="008C3696">
      <w:pPr>
        <w:numPr>
          <w:ilvl w:val="0"/>
          <w:numId w:val="12"/>
        </w:numPr>
        <w:tabs>
          <w:tab w:val="clear" w:pos="1380"/>
          <w:tab w:val="num" w:pos="700"/>
        </w:tabs>
        <w:spacing w:line="276" w:lineRule="auto"/>
        <w:ind w:left="709" w:right="-129" w:hanging="409"/>
        <w:jc w:val="both"/>
        <w:rPr>
          <w:sz w:val="22"/>
          <w:szCs w:val="22"/>
        </w:rPr>
      </w:pPr>
      <w:r w:rsidRPr="00B3284F">
        <w:rPr>
          <w:sz w:val="22"/>
          <w:szCs w:val="22"/>
        </w:rPr>
        <w:t xml:space="preserve">inne omyłki polegające na niezgodności oferty ze </w:t>
      </w:r>
      <w:r w:rsidR="00BD4E92" w:rsidRPr="00B3284F">
        <w:rPr>
          <w:sz w:val="22"/>
          <w:szCs w:val="22"/>
        </w:rPr>
        <w:t>SIWZ</w:t>
      </w:r>
      <w:r w:rsidRPr="00B3284F">
        <w:rPr>
          <w:sz w:val="22"/>
          <w:szCs w:val="22"/>
        </w:rPr>
        <w:t>, niepowodujące istotnych zmian w treści oferty</w:t>
      </w:r>
    </w:p>
    <w:p w:rsidR="006732B6" w:rsidRPr="00B3284F" w:rsidRDefault="006732B6" w:rsidP="00B3284F">
      <w:pPr>
        <w:tabs>
          <w:tab w:val="left" w:pos="700"/>
          <w:tab w:val="right" w:pos="8989"/>
        </w:tabs>
        <w:spacing w:after="120" w:line="276" w:lineRule="auto"/>
        <w:ind w:left="704" w:right="79" w:hanging="403"/>
        <w:jc w:val="both"/>
        <w:rPr>
          <w:sz w:val="22"/>
          <w:szCs w:val="22"/>
        </w:rPr>
      </w:pPr>
      <w:r w:rsidRPr="00B3284F">
        <w:rPr>
          <w:sz w:val="22"/>
          <w:szCs w:val="22"/>
        </w:rPr>
        <w:sym w:font="Symbol" w:char="F02D"/>
      </w:r>
      <w:r w:rsidR="00D2105B" w:rsidRPr="00B3284F">
        <w:rPr>
          <w:sz w:val="22"/>
          <w:szCs w:val="22"/>
        </w:rPr>
        <w:t xml:space="preserve"> </w:t>
      </w:r>
      <w:r w:rsidRPr="00B3284F">
        <w:rPr>
          <w:sz w:val="22"/>
          <w:szCs w:val="22"/>
        </w:rPr>
        <w:t xml:space="preserve">niezwłocznie zawiadamiając o tym </w:t>
      </w:r>
      <w:r w:rsidR="00787308" w:rsidRPr="00B3284F">
        <w:rPr>
          <w:sz w:val="22"/>
          <w:szCs w:val="22"/>
        </w:rPr>
        <w:t>Wykonawcę</w:t>
      </w:r>
      <w:r w:rsidRPr="00B3284F">
        <w:rPr>
          <w:sz w:val="22"/>
          <w:szCs w:val="22"/>
        </w:rPr>
        <w:t>, którego oferta została poprawiona.</w:t>
      </w:r>
    </w:p>
    <w:p w:rsidR="00224500" w:rsidRDefault="00E64B55" w:rsidP="00224500">
      <w:pPr>
        <w:numPr>
          <w:ilvl w:val="0"/>
          <w:numId w:val="2"/>
        </w:numPr>
        <w:tabs>
          <w:tab w:val="clear" w:pos="1380"/>
          <w:tab w:val="left" w:pos="300"/>
        </w:tabs>
        <w:autoSpaceDE w:val="0"/>
        <w:autoSpaceDN w:val="0"/>
        <w:adjustRightInd w:val="0"/>
        <w:spacing w:after="120" w:line="276" w:lineRule="auto"/>
        <w:ind w:left="284" w:hanging="284"/>
        <w:jc w:val="both"/>
        <w:rPr>
          <w:sz w:val="22"/>
          <w:szCs w:val="22"/>
        </w:rPr>
      </w:pPr>
      <w:r w:rsidRPr="00B3284F">
        <w:rPr>
          <w:sz w:val="22"/>
          <w:szCs w:val="22"/>
        </w:rPr>
        <w:t>Zamawiający</w:t>
      </w:r>
      <w:r w:rsidR="006732B6" w:rsidRPr="00B3284F">
        <w:rPr>
          <w:sz w:val="22"/>
          <w:szCs w:val="22"/>
        </w:rPr>
        <w:t xml:space="preserve"> odrzuci ofertę </w:t>
      </w:r>
      <w:r w:rsidR="00364F13" w:rsidRPr="00B3284F">
        <w:rPr>
          <w:sz w:val="22"/>
          <w:szCs w:val="22"/>
        </w:rPr>
        <w:t>Wykonawcy</w:t>
      </w:r>
      <w:r w:rsidR="006732B6" w:rsidRPr="00B3284F">
        <w:rPr>
          <w:sz w:val="22"/>
          <w:szCs w:val="22"/>
        </w:rPr>
        <w:t xml:space="preserve"> na daną Część, który w terminie 3 dni od dnia doręczenia zawiado</w:t>
      </w:r>
      <w:r w:rsidR="005F10BD" w:rsidRPr="00B3284F">
        <w:rPr>
          <w:sz w:val="22"/>
          <w:szCs w:val="22"/>
        </w:rPr>
        <w:t>mienia nie zgodzi</w:t>
      </w:r>
      <w:r w:rsidR="006732B6" w:rsidRPr="00B3284F">
        <w:rPr>
          <w:sz w:val="22"/>
          <w:szCs w:val="22"/>
        </w:rPr>
        <w:t xml:space="preserve"> się na poprawienie w ofercie omyłek pole</w:t>
      </w:r>
      <w:r w:rsidR="00154DB3" w:rsidRPr="00B3284F">
        <w:rPr>
          <w:sz w:val="22"/>
          <w:szCs w:val="22"/>
        </w:rPr>
        <w:t xml:space="preserve">gających na niezgodności oferty </w:t>
      </w:r>
      <w:r w:rsidR="006732B6" w:rsidRPr="00B3284F">
        <w:rPr>
          <w:sz w:val="22"/>
          <w:szCs w:val="22"/>
        </w:rPr>
        <w:t xml:space="preserve">z </w:t>
      </w:r>
      <w:r w:rsidR="00BD4E92" w:rsidRPr="00B3284F">
        <w:rPr>
          <w:sz w:val="22"/>
          <w:szCs w:val="22"/>
        </w:rPr>
        <w:t>SIWZ</w:t>
      </w:r>
      <w:r w:rsidR="006732B6" w:rsidRPr="00B3284F">
        <w:rPr>
          <w:sz w:val="22"/>
          <w:szCs w:val="22"/>
        </w:rPr>
        <w:t>, niepowodujących istotnych zmian w treści oferty</w:t>
      </w:r>
      <w:r w:rsidR="005F10BD" w:rsidRPr="00B3284F">
        <w:rPr>
          <w:sz w:val="22"/>
          <w:szCs w:val="22"/>
        </w:rPr>
        <w:t>, tj. omyłek</w:t>
      </w:r>
      <w:r w:rsidR="007C133D" w:rsidRPr="00B3284F">
        <w:rPr>
          <w:sz w:val="22"/>
          <w:szCs w:val="22"/>
        </w:rPr>
        <w:t>,</w:t>
      </w:r>
      <w:r w:rsidR="005F10BD" w:rsidRPr="00B3284F">
        <w:rPr>
          <w:sz w:val="22"/>
          <w:szCs w:val="22"/>
        </w:rPr>
        <w:t xml:space="preserve"> o których mowa w pkt 5</w:t>
      </w:r>
      <w:r w:rsidR="00E2642F" w:rsidRPr="00B3284F">
        <w:rPr>
          <w:sz w:val="22"/>
          <w:szCs w:val="22"/>
        </w:rPr>
        <w:t xml:space="preserve"> lit.</w:t>
      </w:r>
      <w:r w:rsidR="005F10BD" w:rsidRPr="00B3284F">
        <w:rPr>
          <w:sz w:val="22"/>
          <w:szCs w:val="22"/>
        </w:rPr>
        <w:t xml:space="preserve"> c).</w:t>
      </w:r>
    </w:p>
    <w:p w:rsidR="00224500" w:rsidRPr="00224500" w:rsidRDefault="00224500" w:rsidP="00224500">
      <w:pPr>
        <w:numPr>
          <w:ilvl w:val="0"/>
          <w:numId w:val="2"/>
        </w:numPr>
        <w:tabs>
          <w:tab w:val="clear" w:pos="1380"/>
          <w:tab w:val="left" w:pos="300"/>
        </w:tabs>
        <w:autoSpaceDE w:val="0"/>
        <w:autoSpaceDN w:val="0"/>
        <w:adjustRightInd w:val="0"/>
        <w:spacing w:after="120" w:line="276" w:lineRule="auto"/>
        <w:ind w:left="284" w:hanging="284"/>
        <w:jc w:val="both"/>
        <w:rPr>
          <w:sz w:val="22"/>
          <w:szCs w:val="22"/>
        </w:rPr>
      </w:pPr>
      <w:r w:rsidRPr="00224500">
        <w:rPr>
          <w:color w:val="000000"/>
          <w:sz w:val="22"/>
          <w:szCs w:val="22"/>
        </w:rPr>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w:t>
      </w:r>
      <w:r>
        <w:rPr>
          <w:color w:val="000000"/>
          <w:sz w:val="22"/>
          <w:szCs w:val="22"/>
        </w:rPr>
        <w:br/>
      </w:r>
      <w:r w:rsidRPr="00224500">
        <w:rPr>
          <w:color w:val="000000"/>
          <w:sz w:val="22"/>
          <w:szCs w:val="22"/>
        </w:rPr>
        <w:t>o takiej samej cenie lub koszcie, Zamawiający wzywa wykonawców, którzy złożyli te oferty, do</w:t>
      </w:r>
      <w:r w:rsidRPr="00224500">
        <w:rPr>
          <w:sz w:val="22"/>
          <w:szCs w:val="22"/>
        </w:rPr>
        <w:t xml:space="preserve"> złożenia w terminie określonym przez Zamawiającego ofert dodatkowych.</w:t>
      </w:r>
    </w:p>
    <w:p w:rsidR="000D1B80" w:rsidRPr="00B3284F" w:rsidRDefault="008D3B7A" w:rsidP="00B3284F">
      <w:pPr>
        <w:tabs>
          <w:tab w:val="left" w:pos="300"/>
        </w:tabs>
        <w:autoSpaceDE w:val="0"/>
        <w:autoSpaceDN w:val="0"/>
        <w:adjustRightInd w:val="0"/>
        <w:spacing w:after="120" w:line="276" w:lineRule="auto"/>
        <w:ind w:left="301" w:hanging="301"/>
        <w:jc w:val="both"/>
        <w:rPr>
          <w:bCs/>
          <w:sz w:val="22"/>
          <w:szCs w:val="22"/>
        </w:rPr>
      </w:pPr>
      <w:r w:rsidRPr="00B3284F">
        <w:rPr>
          <w:bCs/>
          <w:sz w:val="22"/>
          <w:szCs w:val="22"/>
        </w:rPr>
        <w:t xml:space="preserve">   </w:t>
      </w:r>
      <w:r w:rsidR="000D1B80" w:rsidRPr="00B3284F">
        <w:rPr>
          <w:bCs/>
          <w:sz w:val="22"/>
          <w:szCs w:val="22"/>
        </w:rPr>
        <w:t xml:space="preserve"> Wykonawcy, składając oferty dodatkowe, nie mogą zaoferować cen lub kosztów wyższych niż zaoferowane w złożonych ofertach.</w:t>
      </w:r>
    </w:p>
    <w:p w:rsidR="003B370C" w:rsidRPr="00B3284F" w:rsidRDefault="003B370C" w:rsidP="00B3284F">
      <w:pPr>
        <w:numPr>
          <w:ilvl w:val="2"/>
          <w:numId w:val="8"/>
        </w:numPr>
        <w:tabs>
          <w:tab w:val="left" w:pos="284"/>
        </w:tabs>
        <w:autoSpaceDE w:val="0"/>
        <w:autoSpaceDN w:val="0"/>
        <w:adjustRightInd w:val="0"/>
        <w:spacing w:after="40" w:line="276" w:lineRule="auto"/>
        <w:jc w:val="both"/>
        <w:rPr>
          <w:sz w:val="22"/>
          <w:szCs w:val="22"/>
        </w:rPr>
      </w:pPr>
      <w:r w:rsidRPr="00B3284F">
        <w:rPr>
          <w:bCs/>
          <w:sz w:val="22"/>
          <w:szCs w:val="22"/>
        </w:rPr>
        <w:t xml:space="preserve">Jeżeli </w:t>
      </w:r>
      <w:r w:rsidRPr="00B3284F">
        <w:rPr>
          <w:b/>
          <w:bCs/>
          <w:sz w:val="22"/>
          <w:szCs w:val="22"/>
        </w:rPr>
        <w:t>zaoferowana cena</w:t>
      </w:r>
      <w:r w:rsidRPr="00B3284F">
        <w:rPr>
          <w:bCs/>
          <w:sz w:val="22"/>
          <w:szCs w:val="22"/>
        </w:rPr>
        <w:t xml:space="preserve"> lub koszt, lub ich istotne części składowe, </w:t>
      </w:r>
      <w:r w:rsidRPr="00B3284F">
        <w:rPr>
          <w:b/>
          <w:bCs/>
          <w:sz w:val="22"/>
          <w:szCs w:val="22"/>
        </w:rPr>
        <w:t>wydają się rażąco niskie</w:t>
      </w:r>
      <w:r w:rsidRPr="00B3284F">
        <w:rPr>
          <w:bCs/>
          <w:sz w:val="22"/>
          <w:szCs w:val="22"/>
        </w:rPr>
        <w:t xml:space="preserve"> </w:t>
      </w:r>
      <w:r w:rsidR="00224500">
        <w:rPr>
          <w:bCs/>
          <w:sz w:val="22"/>
          <w:szCs w:val="22"/>
        </w:rPr>
        <w:br/>
      </w:r>
      <w:r w:rsidRPr="00B3284F">
        <w:rPr>
          <w:bCs/>
          <w:sz w:val="22"/>
          <w:szCs w:val="22"/>
        </w:rPr>
        <w:t xml:space="preserve">w stosunku do przedmiotu zamówienia i </w:t>
      </w:r>
      <w:r w:rsidRPr="00B3284F">
        <w:rPr>
          <w:b/>
          <w:bCs/>
          <w:sz w:val="22"/>
          <w:szCs w:val="22"/>
        </w:rPr>
        <w:t xml:space="preserve">budzą wątpliwości </w:t>
      </w:r>
      <w:r w:rsidRPr="00B3284F">
        <w:rPr>
          <w:bCs/>
          <w:sz w:val="22"/>
          <w:szCs w:val="22"/>
        </w:rPr>
        <w:t xml:space="preserve">Zamawiającego co do możliwości wykonania przedmiotu zamówienia zgodnie z wymaganiami określonymi przez Zamawiającego lub wynikającymi z odrębnych przepisów, Zamawiający </w:t>
      </w:r>
      <w:r w:rsidRPr="00B3284F">
        <w:rPr>
          <w:b/>
          <w:bCs/>
          <w:sz w:val="22"/>
          <w:szCs w:val="22"/>
        </w:rPr>
        <w:t>zwraca się</w:t>
      </w:r>
      <w:r w:rsidRPr="00B3284F">
        <w:rPr>
          <w:bCs/>
          <w:sz w:val="22"/>
          <w:szCs w:val="22"/>
        </w:rPr>
        <w:t xml:space="preserve"> o udzielenie wyjaśnień, w tym złożenie dowodów, dotyczących wyliczenia ceny lub kosztu, w szczególności w zakresie: </w:t>
      </w:r>
    </w:p>
    <w:p w:rsidR="003B370C" w:rsidRPr="00B3284F" w:rsidRDefault="003B370C" w:rsidP="008C3696">
      <w:pPr>
        <w:numPr>
          <w:ilvl w:val="4"/>
          <w:numId w:val="24"/>
        </w:numPr>
        <w:autoSpaceDE w:val="0"/>
        <w:autoSpaceDN w:val="0"/>
        <w:adjustRightInd w:val="0"/>
        <w:spacing w:after="40" w:line="276" w:lineRule="auto"/>
        <w:ind w:left="709" w:hanging="283"/>
        <w:jc w:val="both"/>
        <w:rPr>
          <w:sz w:val="22"/>
          <w:szCs w:val="22"/>
        </w:rPr>
      </w:pPr>
      <w:r w:rsidRPr="00B3284F">
        <w:rPr>
          <w:spacing w:val="-2"/>
          <w:sz w:val="22"/>
          <w:szCs w:val="22"/>
        </w:rPr>
        <w:t>oszczędności metody wykonania zamówienia, wybranych rozwiązań technicznych, wyjątkowo</w:t>
      </w:r>
      <w:r w:rsidRPr="00B3284F">
        <w:rPr>
          <w:sz w:val="22"/>
          <w:szCs w:val="22"/>
        </w:rPr>
        <w:t xml:space="preserve"> </w:t>
      </w:r>
      <w:r w:rsidRPr="00B3284F">
        <w:rPr>
          <w:spacing w:val="-2"/>
          <w:sz w:val="22"/>
          <w:szCs w:val="22"/>
        </w:rPr>
        <w:t>sprzyjających warunków wykonywania zamówienia dostępnych dla wykonawcy, oryginalności</w:t>
      </w:r>
      <w:r w:rsidRPr="00B3284F">
        <w:rPr>
          <w:sz w:val="22"/>
          <w:szCs w:val="22"/>
        </w:rPr>
        <w:t xml:space="preserve">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00C679AB" w:rsidRPr="00B3284F">
        <w:rPr>
          <w:sz w:val="22"/>
          <w:szCs w:val="22"/>
        </w:rPr>
        <w:t xml:space="preserve">t.j. </w:t>
      </w:r>
      <w:r w:rsidRPr="00B3284F">
        <w:rPr>
          <w:sz w:val="22"/>
          <w:szCs w:val="22"/>
        </w:rPr>
        <w:t xml:space="preserve">Dz. U. z </w:t>
      </w:r>
      <w:r w:rsidR="00C679AB" w:rsidRPr="00B3284F">
        <w:rPr>
          <w:sz w:val="22"/>
          <w:szCs w:val="22"/>
        </w:rPr>
        <w:t xml:space="preserve"> 2017 poz.847</w:t>
      </w:r>
      <w:r w:rsidRPr="00B3284F">
        <w:rPr>
          <w:sz w:val="22"/>
          <w:szCs w:val="22"/>
        </w:rPr>
        <w:t xml:space="preserve">); </w:t>
      </w:r>
    </w:p>
    <w:p w:rsidR="003B370C" w:rsidRPr="00B3284F" w:rsidRDefault="003B370C" w:rsidP="008C3696">
      <w:pPr>
        <w:numPr>
          <w:ilvl w:val="4"/>
          <w:numId w:val="24"/>
        </w:numPr>
        <w:autoSpaceDE w:val="0"/>
        <w:autoSpaceDN w:val="0"/>
        <w:adjustRightInd w:val="0"/>
        <w:spacing w:after="40" w:line="276" w:lineRule="auto"/>
        <w:ind w:left="709" w:hanging="283"/>
        <w:rPr>
          <w:sz w:val="22"/>
          <w:szCs w:val="22"/>
        </w:rPr>
      </w:pPr>
      <w:r w:rsidRPr="00B3284F">
        <w:rPr>
          <w:sz w:val="22"/>
          <w:szCs w:val="22"/>
        </w:rPr>
        <w:t>pomocy publicznej udzielonej na podstawie odrębnych przepisów;</w:t>
      </w:r>
    </w:p>
    <w:p w:rsidR="003B370C" w:rsidRPr="00B3284F" w:rsidRDefault="003B370C" w:rsidP="008C3696">
      <w:pPr>
        <w:numPr>
          <w:ilvl w:val="4"/>
          <w:numId w:val="24"/>
        </w:numPr>
        <w:autoSpaceDE w:val="0"/>
        <w:autoSpaceDN w:val="0"/>
        <w:adjustRightInd w:val="0"/>
        <w:spacing w:after="40" w:line="276" w:lineRule="auto"/>
        <w:ind w:left="709" w:hanging="283"/>
        <w:jc w:val="both"/>
        <w:rPr>
          <w:sz w:val="22"/>
          <w:szCs w:val="22"/>
        </w:rPr>
      </w:pPr>
      <w:r w:rsidRPr="00B3284F">
        <w:rPr>
          <w:bCs/>
          <w:spacing w:val="-4"/>
          <w:sz w:val="22"/>
          <w:szCs w:val="22"/>
        </w:rPr>
        <w:t>wynikającym z przepisów prawa pracy i przepisów o zabezpieczeniu społecznym, obowiązujących</w:t>
      </w:r>
      <w:r w:rsidRPr="00B3284F">
        <w:rPr>
          <w:bCs/>
          <w:sz w:val="22"/>
          <w:szCs w:val="22"/>
        </w:rPr>
        <w:t xml:space="preserve"> w miejscu, w którym realizowane jest zamówienie; </w:t>
      </w:r>
    </w:p>
    <w:p w:rsidR="003B370C" w:rsidRPr="00B3284F" w:rsidRDefault="003B370C" w:rsidP="008C3696">
      <w:pPr>
        <w:numPr>
          <w:ilvl w:val="4"/>
          <w:numId w:val="24"/>
        </w:numPr>
        <w:autoSpaceDE w:val="0"/>
        <w:autoSpaceDN w:val="0"/>
        <w:adjustRightInd w:val="0"/>
        <w:spacing w:after="40" w:line="276" w:lineRule="auto"/>
        <w:ind w:left="709" w:hanging="283"/>
        <w:rPr>
          <w:sz w:val="22"/>
          <w:szCs w:val="22"/>
        </w:rPr>
      </w:pPr>
      <w:r w:rsidRPr="00B3284F">
        <w:rPr>
          <w:bCs/>
          <w:sz w:val="22"/>
          <w:szCs w:val="22"/>
        </w:rPr>
        <w:t xml:space="preserve">wynikającym z przepisów prawa ochrony środowiska; </w:t>
      </w:r>
    </w:p>
    <w:p w:rsidR="003B370C" w:rsidRPr="00B3284F" w:rsidRDefault="003B370C" w:rsidP="008C3696">
      <w:pPr>
        <w:numPr>
          <w:ilvl w:val="4"/>
          <w:numId w:val="24"/>
        </w:numPr>
        <w:autoSpaceDE w:val="0"/>
        <w:autoSpaceDN w:val="0"/>
        <w:adjustRightInd w:val="0"/>
        <w:spacing w:line="276" w:lineRule="auto"/>
        <w:ind w:left="709" w:hanging="283"/>
        <w:rPr>
          <w:bCs/>
          <w:sz w:val="22"/>
          <w:szCs w:val="22"/>
        </w:rPr>
      </w:pPr>
      <w:r w:rsidRPr="00B3284F">
        <w:rPr>
          <w:bCs/>
          <w:sz w:val="22"/>
          <w:szCs w:val="22"/>
        </w:rPr>
        <w:t xml:space="preserve">powierzenia wykonania części zamówienia podwykonawcy. </w:t>
      </w:r>
    </w:p>
    <w:p w:rsidR="003B370C" w:rsidRPr="00B3284F" w:rsidRDefault="003B370C" w:rsidP="00B3284F">
      <w:pPr>
        <w:autoSpaceDE w:val="0"/>
        <w:autoSpaceDN w:val="0"/>
        <w:adjustRightInd w:val="0"/>
        <w:spacing w:line="276" w:lineRule="auto"/>
        <w:ind w:firstLine="284"/>
        <w:rPr>
          <w:bCs/>
          <w:sz w:val="22"/>
          <w:szCs w:val="22"/>
        </w:rPr>
      </w:pPr>
    </w:p>
    <w:p w:rsidR="003B370C" w:rsidRPr="00B3284F" w:rsidRDefault="003B370C" w:rsidP="00B3284F">
      <w:pPr>
        <w:pStyle w:val="zlitustzmustliter0"/>
        <w:keepNext/>
        <w:numPr>
          <w:ilvl w:val="2"/>
          <w:numId w:val="8"/>
        </w:numPr>
        <w:spacing w:before="0" w:beforeAutospacing="0" w:after="40" w:afterAutospacing="0" w:line="276" w:lineRule="auto"/>
        <w:jc w:val="both"/>
        <w:rPr>
          <w:color w:val="000000"/>
          <w:sz w:val="22"/>
          <w:szCs w:val="22"/>
        </w:rPr>
      </w:pPr>
      <w:r w:rsidRPr="00B3284F">
        <w:rPr>
          <w:color w:val="000000"/>
          <w:sz w:val="22"/>
          <w:szCs w:val="22"/>
        </w:rPr>
        <w:t xml:space="preserve">W przypadku gdy </w:t>
      </w:r>
      <w:r w:rsidRPr="00B3284F">
        <w:rPr>
          <w:b/>
          <w:color w:val="000000"/>
          <w:sz w:val="22"/>
          <w:szCs w:val="22"/>
        </w:rPr>
        <w:t>cena całkowita oferty jest niższa o co najmniej 30%</w:t>
      </w:r>
      <w:r w:rsidRPr="00B3284F">
        <w:rPr>
          <w:color w:val="000000"/>
          <w:sz w:val="22"/>
          <w:szCs w:val="22"/>
        </w:rPr>
        <w:t xml:space="preserve"> od:</w:t>
      </w:r>
    </w:p>
    <w:p w:rsidR="003B370C" w:rsidRPr="00B3284F" w:rsidRDefault="003B370C" w:rsidP="008C3696">
      <w:pPr>
        <w:pStyle w:val="zlitpktzmpktliter"/>
        <w:numPr>
          <w:ilvl w:val="0"/>
          <w:numId w:val="25"/>
        </w:numPr>
        <w:tabs>
          <w:tab w:val="left" w:pos="709"/>
        </w:tabs>
        <w:spacing w:before="0" w:beforeAutospacing="0" w:after="40" w:afterAutospacing="0" w:line="276" w:lineRule="auto"/>
        <w:ind w:left="709" w:hanging="283"/>
        <w:jc w:val="both"/>
        <w:rPr>
          <w:color w:val="000000"/>
          <w:sz w:val="22"/>
          <w:szCs w:val="22"/>
        </w:rPr>
      </w:pPr>
      <w:r w:rsidRPr="00B3284F">
        <w:rPr>
          <w:color w:val="000000"/>
          <w:sz w:val="22"/>
          <w:szCs w:val="22"/>
        </w:rPr>
        <w:t xml:space="preserve">wartości zamówienia powiększonej o należny podatek od towarów i usług, ustalonej przed </w:t>
      </w:r>
      <w:r w:rsidRPr="00B3284F">
        <w:rPr>
          <w:color w:val="000000"/>
          <w:spacing w:val="-2"/>
          <w:sz w:val="22"/>
          <w:szCs w:val="22"/>
        </w:rPr>
        <w:t xml:space="preserve">wszczęciem postępowania zgodnie z art. 35 ust. 1 i 2 </w:t>
      </w:r>
      <w:r w:rsidR="00224500">
        <w:rPr>
          <w:color w:val="000000"/>
          <w:spacing w:val="-2"/>
          <w:sz w:val="22"/>
          <w:szCs w:val="22"/>
        </w:rPr>
        <w:t xml:space="preserve">Pzp </w:t>
      </w:r>
      <w:r w:rsidRPr="00B3284F">
        <w:rPr>
          <w:color w:val="000000"/>
          <w:spacing w:val="-2"/>
          <w:sz w:val="22"/>
          <w:szCs w:val="22"/>
        </w:rPr>
        <w:t>lub średniej arytmetycznej cen wszystkich</w:t>
      </w:r>
      <w:r w:rsidRPr="00B3284F">
        <w:rPr>
          <w:color w:val="000000"/>
          <w:sz w:val="22"/>
          <w:szCs w:val="22"/>
        </w:rPr>
        <w:t xml:space="preserve"> złożonych ofert, Zamawiający zwraca się o udzielenie wyjaśnień, o których mowa w pkt </w:t>
      </w:r>
      <w:r w:rsidR="00C679AB" w:rsidRPr="00B3284F">
        <w:rPr>
          <w:color w:val="000000"/>
          <w:sz w:val="22"/>
          <w:szCs w:val="22"/>
        </w:rPr>
        <w:t>8</w:t>
      </w:r>
      <w:r w:rsidRPr="00B3284F">
        <w:rPr>
          <w:color w:val="000000"/>
          <w:sz w:val="22"/>
          <w:szCs w:val="22"/>
        </w:rPr>
        <w:t xml:space="preserve">, chyba że rozbieżność wynika z okoliczności oczywistych, które nie wymagają wyjaśnienia;   </w:t>
      </w:r>
    </w:p>
    <w:p w:rsidR="003B370C" w:rsidRPr="00B3284F" w:rsidRDefault="003B370C" w:rsidP="008C3696">
      <w:pPr>
        <w:pStyle w:val="zlitpktzmpktliter"/>
        <w:numPr>
          <w:ilvl w:val="0"/>
          <w:numId w:val="25"/>
        </w:numPr>
        <w:tabs>
          <w:tab w:val="left" w:pos="709"/>
        </w:tabs>
        <w:spacing w:before="0" w:beforeAutospacing="0" w:after="0" w:afterAutospacing="0" w:line="276" w:lineRule="auto"/>
        <w:ind w:left="709" w:hanging="283"/>
        <w:jc w:val="both"/>
        <w:rPr>
          <w:color w:val="000000"/>
          <w:sz w:val="22"/>
          <w:szCs w:val="22"/>
        </w:rPr>
      </w:pPr>
      <w:r w:rsidRPr="00B3284F">
        <w:rPr>
          <w:color w:val="000000"/>
          <w:sz w:val="22"/>
          <w:szCs w:val="22"/>
        </w:rPr>
        <w:lastRenderedPageBreak/>
        <w:t>wartości przedmiotu zamówienia powiększonej o należny podatek od towarów i usług, zaktualizowanej z uwzględnieniem okoliczności, które nastąpiły po wszczęciu postępowania, w szczególności istotnej zmiany cen rynkowych, Zamawiający może zwrócić się o udzielenie wy</w:t>
      </w:r>
      <w:r w:rsidR="008D3B7A" w:rsidRPr="00B3284F">
        <w:rPr>
          <w:color w:val="000000"/>
          <w:sz w:val="22"/>
          <w:szCs w:val="22"/>
        </w:rPr>
        <w:t xml:space="preserve">jaśnień, o  których mowa w pkt </w:t>
      </w:r>
      <w:r w:rsidR="00C679AB" w:rsidRPr="00B3284F">
        <w:rPr>
          <w:color w:val="000000"/>
          <w:sz w:val="22"/>
          <w:szCs w:val="22"/>
        </w:rPr>
        <w:t>8</w:t>
      </w:r>
      <w:r w:rsidRPr="00B3284F">
        <w:rPr>
          <w:color w:val="000000"/>
          <w:sz w:val="22"/>
          <w:szCs w:val="22"/>
        </w:rPr>
        <w:t>.</w:t>
      </w:r>
    </w:p>
    <w:p w:rsidR="003B370C" w:rsidRPr="00B3284F" w:rsidRDefault="003B370C" w:rsidP="00B3284F">
      <w:pPr>
        <w:pStyle w:val="zlitpktzmpktliter"/>
        <w:spacing w:before="0" w:beforeAutospacing="0" w:after="0" w:afterAutospacing="0" w:line="276" w:lineRule="auto"/>
        <w:jc w:val="both"/>
        <w:rPr>
          <w:color w:val="000000"/>
          <w:sz w:val="22"/>
          <w:szCs w:val="22"/>
        </w:rPr>
      </w:pPr>
    </w:p>
    <w:p w:rsidR="003B370C" w:rsidRPr="00B3284F" w:rsidRDefault="003B370C" w:rsidP="00B3284F">
      <w:pPr>
        <w:numPr>
          <w:ilvl w:val="2"/>
          <w:numId w:val="8"/>
        </w:numPr>
        <w:autoSpaceDE w:val="0"/>
        <w:autoSpaceDN w:val="0"/>
        <w:adjustRightInd w:val="0"/>
        <w:spacing w:line="276" w:lineRule="auto"/>
        <w:jc w:val="both"/>
        <w:rPr>
          <w:rFonts w:eastAsia="Calibri"/>
          <w:b/>
          <w:bCs/>
          <w:color w:val="000000"/>
          <w:sz w:val="22"/>
          <w:szCs w:val="22"/>
        </w:rPr>
      </w:pPr>
      <w:r w:rsidRPr="00B3284F">
        <w:rPr>
          <w:rFonts w:eastAsia="Calibri"/>
          <w:b/>
          <w:bCs/>
          <w:color w:val="000000"/>
          <w:sz w:val="22"/>
          <w:szCs w:val="22"/>
        </w:rPr>
        <w:t>Obowiązek wykazania</w:t>
      </w:r>
      <w:r w:rsidRPr="00B3284F">
        <w:rPr>
          <w:rFonts w:eastAsia="Calibri"/>
          <w:bCs/>
          <w:color w:val="000000"/>
          <w:sz w:val="22"/>
          <w:szCs w:val="22"/>
        </w:rPr>
        <w:t xml:space="preserve">, że oferta nie zawiera rażąco niskiej ceny lub kosztu, </w:t>
      </w:r>
      <w:r w:rsidRPr="00B3284F">
        <w:rPr>
          <w:rFonts w:eastAsia="Calibri"/>
          <w:b/>
          <w:bCs/>
          <w:color w:val="000000"/>
          <w:sz w:val="22"/>
          <w:szCs w:val="22"/>
        </w:rPr>
        <w:t xml:space="preserve">spoczywa na Wykonawcy. </w:t>
      </w:r>
    </w:p>
    <w:p w:rsidR="003B370C" w:rsidRPr="00B3284F" w:rsidRDefault="003B370C" w:rsidP="00B3284F">
      <w:pPr>
        <w:autoSpaceDE w:val="0"/>
        <w:autoSpaceDN w:val="0"/>
        <w:adjustRightInd w:val="0"/>
        <w:spacing w:line="276" w:lineRule="auto"/>
        <w:ind w:left="284" w:hanging="284"/>
        <w:jc w:val="both"/>
        <w:rPr>
          <w:rFonts w:eastAsia="Calibri"/>
          <w:color w:val="000000"/>
          <w:sz w:val="22"/>
          <w:szCs w:val="22"/>
        </w:rPr>
      </w:pPr>
    </w:p>
    <w:p w:rsidR="003B370C" w:rsidRPr="00B3284F" w:rsidRDefault="003B370C" w:rsidP="00B3284F">
      <w:pPr>
        <w:numPr>
          <w:ilvl w:val="2"/>
          <w:numId w:val="8"/>
        </w:numPr>
        <w:autoSpaceDE w:val="0"/>
        <w:autoSpaceDN w:val="0"/>
        <w:adjustRightInd w:val="0"/>
        <w:spacing w:line="276" w:lineRule="auto"/>
        <w:jc w:val="both"/>
        <w:rPr>
          <w:rFonts w:eastAsia="Calibri"/>
          <w:color w:val="000000"/>
          <w:sz w:val="22"/>
          <w:szCs w:val="22"/>
        </w:rPr>
      </w:pPr>
      <w:r w:rsidRPr="00B3284F">
        <w:rPr>
          <w:rFonts w:eastAsia="Calibri"/>
          <w:color w:val="000000"/>
          <w:sz w:val="22"/>
          <w:szCs w:val="22"/>
        </w:rPr>
        <w:t xml:space="preserve">Zamawiający odrzuca ofertę Wykonawcy, który nie udzielił wyjaśnień lub jeżeli dokonana ocena wyjaśnień wraz ze złożonymi dowodami potwierdza, że oferta zawiera rażąco niską cenę lub koszt w stosunku do przedmiotu zamówienia. </w:t>
      </w:r>
    </w:p>
    <w:p w:rsidR="003B370C" w:rsidRPr="00B3284F" w:rsidRDefault="003B370C" w:rsidP="00B3284F">
      <w:pPr>
        <w:autoSpaceDE w:val="0"/>
        <w:autoSpaceDN w:val="0"/>
        <w:adjustRightInd w:val="0"/>
        <w:spacing w:line="276" w:lineRule="auto"/>
        <w:ind w:left="284" w:hanging="284"/>
        <w:rPr>
          <w:rFonts w:eastAsia="Calibri"/>
          <w:color w:val="000000"/>
          <w:sz w:val="22"/>
          <w:szCs w:val="22"/>
        </w:rPr>
      </w:pPr>
    </w:p>
    <w:tbl>
      <w:tblPr>
        <w:tblW w:w="9251" w:type="dxa"/>
        <w:tblInd w:w="33" w:type="dxa"/>
        <w:shd w:val="pct12" w:color="auto" w:fill="auto"/>
        <w:tblCellMar>
          <w:left w:w="70" w:type="dxa"/>
          <w:right w:w="70" w:type="dxa"/>
        </w:tblCellMar>
        <w:tblLook w:val="0000"/>
      </w:tblPr>
      <w:tblGrid>
        <w:gridCol w:w="1455"/>
        <w:gridCol w:w="7796"/>
      </w:tblGrid>
      <w:tr w:rsidR="00E6652B" w:rsidRPr="00B3284F" w:rsidTr="00B80133">
        <w:tblPrEx>
          <w:tblCellMar>
            <w:top w:w="0" w:type="dxa"/>
            <w:bottom w:w="0" w:type="dxa"/>
          </w:tblCellMar>
        </w:tblPrEx>
        <w:trPr>
          <w:trHeight w:val="70"/>
        </w:trPr>
        <w:tc>
          <w:tcPr>
            <w:tcW w:w="1455" w:type="dxa"/>
            <w:shd w:val="pct12" w:color="auto" w:fill="auto"/>
            <w:vAlign w:val="center"/>
          </w:tcPr>
          <w:p w:rsidR="00E6652B" w:rsidRPr="00333FCC" w:rsidRDefault="00E6652B" w:rsidP="00B3284F">
            <w:pPr>
              <w:pStyle w:val="Nagwek3"/>
              <w:spacing w:before="60" w:after="60" w:line="276" w:lineRule="auto"/>
              <w:rPr>
                <w:sz w:val="22"/>
                <w:szCs w:val="22"/>
                <w:lang w:val="pl-PL" w:eastAsia="pl-PL"/>
              </w:rPr>
            </w:pPr>
            <w:r w:rsidRPr="00333FCC">
              <w:rPr>
                <w:sz w:val="22"/>
                <w:szCs w:val="22"/>
                <w:lang w:val="pl-PL" w:eastAsia="pl-PL"/>
              </w:rPr>
              <w:t xml:space="preserve">Rozdz. </w:t>
            </w:r>
            <w:r w:rsidR="006D05C5" w:rsidRPr="00333FCC">
              <w:rPr>
                <w:sz w:val="22"/>
                <w:szCs w:val="22"/>
                <w:lang w:val="pl-PL" w:eastAsia="pl-PL"/>
              </w:rPr>
              <w:t>XX</w:t>
            </w:r>
            <w:r w:rsidR="00D02178" w:rsidRPr="00333FCC">
              <w:rPr>
                <w:sz w:val="22"/>
                <w:szCs w:val="22"/>
                <w:lang w:val="pl-PL" w:eastAsia="pl-PL"/>
              </w:rPr>
              <w:t>I</w:t>
            </w:r>
            <w:r w:rsidRPr="00333FCC">
              <w:rPr>
                <w:sz w:val="22"/>
                <w:szCs w:val="22"/>
                <w:lang w:val="pl-PL" w:eastAsia="pl-PL"/>
              </w:rPr>
              <w:t>.</w:t>
            </w:r>
          </w:p>
        </w:tc>
        <w:tc>
          <w:tcPr>
            <w:tcW w:w="7796" w:type="dxa"/>
            <w:shd w:val="pct12" w:color="auto" w:fill="auto"/>
            <w:vAlign w:val="center"/>
          </w:tcPr>
          <w:p w:rsidR="00E6652B" w:rsidRPr="00333FCC" w:rsidRDefault="006D05C5" w:rsidP="00B3284F">
            <w:pPr>
              <w:pStyle w:val="Nagwek3"/>
              <w:spacing w:before="60" w:after="60" w:line="276" w:lineRule="auto"/>
              <w:rPr>
                <w:sz w:val="22"/>
                <w:szCs w:val="22"/>
                <w:lang w:val="pl-PL" w:eastAsia="pl-PL"/>
              </w:rPr>
            </w:pPr>
            <w:r w:rsidRPr="00333FCC">
              <w:rPr>
                <w:sz w:val="22"/>
                <w:szCs w:val="22"/>
                <w:lang w:val="pl-PL" w:eastAsia="pl-PL"/>
              </w:rPr>
              <w:t>Formalności, jakie powinny zostać dopełnione po wyborze oferty  w celu zawarcia umowy w sprawie zamówienia publicznego</w:t>
            </w:r>
          </w:p>
        </w:tc>
      </w:tr>
    </w:tbl>
    <w:p w:rsidR="00E6652B" w:rsidRPr="00B3284F" w:rsidRDefault="00E6652B" w:rsidP="00B3284F">
      <w:pPr>
        <w:tabs>
          <w:tab w:val="left" w:pos="300"/>
        </w:tabs>
        <w:autoSpaceDE w:val="0"/>
        <w:autoSpaceDN w:val="0"/>
        <w:adjustRightInd w:val="0"/>
        <w:spacing w:line="276" w:lineRule="auto"/>
        <w:ind w:left="300"/>
        <w:jc w:val="both"/>
        <w:rPr>
          <w:sz w:val="22"/>
          <w:szCs w:val="22"/>
        </w:rPr>
      </w:pPr>
    </w:p>
    <w:p w:rsidR="00787308" w:rsidRPr="00B3284F" w:rsidRDefault="00787308" w:rsidP="00B3284F">
      <w:pPr>
        <w:pStyle w:val="Default"/>
        <w:spacing w:before="120" w:line="276" w:lineRule="auto"/>
        <w:jc w:val="both"/>
        <w:rPr>
          <w:rFonts w:ascii="Times New Roman" w:hAnsi="Times New Roman" w:cs="Times New Roman"/>
          <w:bCs/>
          <w:color w:val="auto"/>
          <w:sz w:val="22"/>
          <w:szCs w:val="22"/>
        </w:rPr>
      </w:pPr>
      <w:r w:rsidRPr="00B3284F">
        <w:rPr>
          <w:rFonts w:ascii="Times New Roman" w:hAnsi="Times New Roman" w:cs="Times New Roman"/>
          <w:b/>
          <w:bCs/>
          <w:color w:val="auto"/>
          <w:sz w:val="22"/>
          <w:szCs w:val="22"/>
        </w:rPr>
        <w:t>1.</w:t>
      </w:r>
      <w:r w:rsidRPr="00B3284F">
        <w:rPr>
          <w:rFonts w:ascii="Times New Roman" w:hAnsi="Times New Roman" w:cs="Times New Roman"/>
          <w:bCs/>
          <w:color w:val="auto"/>
          <w:sz w:val="22"/>
          <w:szCs w:val="22"/>
        </w:rPr>
        <w:t xml:space="preserve"> </w:t>
      </w:r>
      <w:r w:rsidR="00E64B55" w:rsidRPr="00B3284F">
        <w:rPr>
          <w:rFonts w:ascii="Times New Roman" w:hAnsi="Times New Roman" w:cs="Times New Roman"/>
          <w:bCs/>
          <w:color w:val="auto"/>
          <w:sz w:val="22"/>
          <w:szCs w:val="22"/>
        </w:rPr>
        <w:t>Zamawiający</w:t>
      </w:r>
      <w:r w:rsidRPr="00B3284F">
        <w:rPr>
          <w:rFonts w:ascii="Times New Roman" w:hAnsi="Times New Roman" w:cs="Times New Roman"/>
          <w:bCs/>
          <w:color w:val="auto"/>
          <w:sz w:val="22"/>
          <w:szCs w:val="22"/>
        </w:rPr>
        <w:t xml:space="preserve"> informuje niezwłocznie wszystkich Wykonawców o: </w:t>
      </w:r>
    </w:p>
    <w:p w:rsidR="00787308" w:rsidRPr="00B3284F" w:rsidRDefault="00787308" w:rsidP="00B3284F">
      <w:pPr>
        <w:pStyle w:val="Default"/>
        <w:spacing w:line="276" w:lineRule="auto"/>
        <w:ind w:left="567" w:hanging="283"/>
        <w:jc w:val="both"/>
        <w:rPr>
          <w:rFonts w:ascii="Times New Roman" w:hAnsi="Times New Roman" w:cs="Times New Roman"/>
          <w:color w:val="auto"/>
          <w:sz w:val="22"/>
          <w:szCs w:val="22"/>
        </w:rPr>
      </w:pPr>
      <w:r w:rsidRPr="00B3284F">
        <w:rPr>
          <w:rFonts w:ascii="Times New Roman" w:hAnsi="Times New Roman" w:cs="Times New Roman"/>
          <w:bCs/>
          <w:color w:val="auto"/>
          <w:sz w:val="22"/>
          <w:szCs w:val="22"/>
        </w:rPr>
        <w:t xml:space="preserve">1) </w:t>
      </w:r>
      <w:r w:rsidRPr="00B3284F">
        <w:rPr>
          <w:rFonts w:ascii="Times New Roman" w:hAnsi="Times New Roman" w:cs="Times New Roman"/>
          <w:b/>
          <w:bCs/>
          <w:color w:val="auto"/>
          <w:sz w:val="22"/>
          <w:szCs w:val="22"/>
        </w:rPr>
        <w:t>wyborze najkorzystniejszej oferty,</w:t>
      </w:r>
      <w:r w:rsidRPr="00B3284F">
        <w:rPr>
          <w:rFonts w:ascii="Times New Roman" w:hAnsi="Times New Roman" w:cs="Times New Roman"/>
          <w:bCs/>
          <w:color w:val="auto"/>
          <w:sz w:val="22"/>
          <w:szCs w:val="22"/>
        </w:rPr>
        <w:t xml:space="preserve">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787308" w:rsidRPr="00B3284F" w:rsidRDefault="00787308" w:rsidP="00B3284F">
      <w:pPr>
        <w:pStyle w:val="Default"/>
        <w:spacing w:line="276" w:lineRule="auto"/>
        <w:ind w:left="567" w:hanging="283"/>
        <w:jc w:val="both"/>
        <w:rPr>
          <w:rFonts w:ascii="Times New Roman" w:hAnsi="Times New Roman" w:cs="Times New Roman"/>
          <w:color w:val="auto"/>
          <w:sz w:val="22"/>
          <w:szCs w:val="22"/>
        </w:rPr>
      </w:pPr>
      <w:r w:rsidRPr="00B3284F">
        <w:rPr>
          <w:rFonts w:ascii="Times New Roman" w:hAnsi="Times New Roman" w:cs="Times New Roman"/>
          <w:bCs/>
          <w:color w:val="auto"/>
          <w:sz w:val="22"/>
          <w:szCs w:val="22"/>
        </w:rPr>
        <w:t xml:space="preserve">2) </w:t>
      </w:r>
      <w:r w:rsidR="00D30D2B" w:rsidRPr="00B3284F">
        <w:rPr>
          <w:rFonts w:ascii="Times New Roman" w:hAnsi="Times New Roman" w:cs="Times New Roman"/>
          <w:bCs/>
          <w:color w:val="auto"/>
          <w:sz w:val="22"/>
          <w:szCs w:val="22"/>
        </w:rPr>
        <w:tab/>
      </w:r>
      <w:r w:rsidRPr="00B3284F">
        <w:rPr>
          <w:rFonts w:ascii="Times New Roman" w:hAnsi="Times New Roman" w:cs="Times New Roman"/>
          <w:bCs/>
          <w:color w:val="auto"/>
          <w:sz w:val="22"/>
          <w:szCs w:val="22"/>
        </w:rPr>
        <w:t xml:space="preserve">Wykonawcach, którzy zostali </w:t>
      </w:r>
      <w:r w:rsidRPr="00B3284F">
        <w:rPr>
          <w:rFonts w:ascii="Times New Roman" w:hAnsi="Times New Roman" w:cs="Times New Roman"/>
          <w:b/>
          <w:bCs/>
          <w:color w:val="auto"/>
          <w:sz w:val="22"/>
          <w:szCs w:val="22"/>
        </w:rPr>
        <w:t>wykluczeni</w:t>
      </w:r>
      <w:r w:rsidRPr="00B3284F">
        <w:rPr>
          <w:rFonts w:ascii="Times New Roman" w:hAnsi="Times New Roman" w:cs="Times New Roman"/>
          <w:bCs/>
          <w:color w:val="auto"/>
          <w:sz w:val="22"/>
          <w:szCs w:val="22"/>
        </w:rPr>
        <w:t xml:space="preserve">, </w:t>
      </w:r>
    </w:p>
    <w:p w:rsidR="00787308" w:rsidRPr="00B3284F" w:rsidRDefault="00787308" w:rsidP="00B3284F">
      <w:pPr>
        <w:pStyle w:val="Default"/>
        <w:spacing w:line="276" w:lineRule="auto"/>
        <w:ind w:left="567" w:hanging="283"/>
        <w:jc w:val="both"/>
        <w:rPr>
          <w:rFonts w:ascii="Times New Roman" w:hAnsi="Times New Roman" w:cs="Times New Roman"/>
          <w:bCs/>
          <w:color w:val="auto"/>
          <w:sz w:val="22"/>
          <w:szCs w:val="22"/>
        </w:rPr>
      </w:pPr>
      <w:r w:rsidRPr="00B3284F">
        <w:rPr>
          <w:rFonts w:ascii="Times New Roman" w:hAnsi="Times New Roman" w:cs="Times New Roman"/>
          <w:bCs/>
          <w:color w:val="auto"/>
          <w:sz w:val="22"/>
          <w:szCs w:val="22"/>
        </w:rPr>
        <w:t xml:space="preserve">3) Wykonawcach, których </w:t>
      </w:r>
      <w:r w:rsidRPr="00B3284F">
        <w:rPr>
          <w:rFonts w:ascii="Times New Roman" w:hAnsi="Times New Roman" w:cs="Times New Roman"/>
          <w:b/>
          <w:bCs/>
          <w:color w:val="auto"/>
          <w:sz w:val="22"/>
          <w:szCs w:val="22"/>
        </w:rPr>
        <w:t>oferty zostały odrzucone</w:t>
      </w:r>
      <w:r w:rsidRPr="00B3284F">
        <w:rPr>
          <w:rFonts w:ascii="Times New Roman" w:hAnsi="Times New Roman" w:cs="Times New Roman"/>
          <w:bCs/>
          <w:color w:val="auto"/>
          <w:sz w:val="22"/>
          <w:szCs w:val="22"/>
        </w:rPr>
        <w:t xml:space="preserve">, powodach odrzucenia oferty, </w:t>
      </w:r>
      <w:r w:rsidR="00333D46" w:rsidRPr="00B3284F">
        <w:rPr>
          <w:rFonts w:ascii="Times New Roman" w:hAnsi="Times New Roman" w:cs="Times New Roman"/>
          <w:bCs/>
          <w:color w:val="auto"/>
          <w:sz w:val="22"/>
          <w:szCs w:val="22"/>
        </w:rPr>
        <w:t xml:space="preserve">                                </w:t>
      </w:r>
      <w:r w:rsidRPr="00B3284F">
        <w:rPr>
          <w:rFonts w:ascii="Times New Roman" w:hAnsi="Times New Roman" w:cs="Times New Roman"/>
          <w:bCs/>
          <w:color w:val="auto"/>
          <w:sz w:val="22"/>
          <w:szCs w:val="22"/>
        </w:rPr>
        <w:t>a w przypadkach, o których mowa w art. 89 ust. 4 i 5</w:t>
      </w:r>
      <w:r w:rsidR="00BA5C05">
        <w:rPr>
          <w:rFonts w:ascii="Times New Roman" w:hAnsi="Times New Roman" w:cs="Times New Roman"/>
          <w:bCs/>
          <w:color w:val="auto"/>
          <w:sz w:val="22"/>
          <w:szCs w:val="22"/>
        </w:rPr>
        <w:t xml:space="preserve"> Pzp</w:t>
      </w:r>
      <w:r w:rsidRPr="00B3284F">
        <w:rPr>
          <w:rFonts w:ascii="Times New Roman" w:hAnsi="Times New Roman" w:cs="Times New Roman"/>
          <w:bCs/>
          <w:color w:val="auto"/>
          <w:sz w:val="22"/>
          <w:szCs w:val="22"/>
        </w:rPr>
        <w:t xml:space="preserve">, braku równoważności lub braku spełniania wymagań dotyczących wydajności lub funkcjonalności, </w:t>
      </w:r>
    </w:p>
    <w:p w:rsidR="00787308" w:rsidRPr="00B3284F" w:rsidRDefault="00937D46" w:rsidP="00B3284F">
      <w:pPr>
        <w:pStyle w:val="Default"/>
        <w:spacing w:line="276" w:lineRule="auto"/>
        <w:ind w:left="567" w:hanging="283"/>
        <w:jc w:val="both"/>
        <w:rPr>
          <w:rFonts w:ascii="Times New Roman" w:hAnsi="Times New Roman" w:cs="Times New Roman"/>
          <w:color w:val="auto"/>
          <w:sz w:val="22"/>
          <w:szCs w:val="22"/>
        </w:rPr>
      </w:pPr>
      <w:r w:rsidRPr="00B3284F">
        <w:rPr>
          <w:rFonts w:ascii="Times New Roman" w:hAnsi="Times New Roman" w:cs="Times New Roman"/>
          <w:bCs/>
          <w:color w:val="auto"/>
          <w:sz w:val="22"/>
          <w:szCs w:val="22"/>
        </w:rPr>
        <w:t>4</w:t>
      </w:r>
      <w:r w:rsidR="00787308" w:rsidRPr="00B3284F">
        <w:rPr>
          <w:rFonts w:ascii="Times New Roman" w:hAnsi="Times New Roman" w:cs="Times New Roman"/>
          <w:bCs/>
          <w:color w:val="auto"/>
          <w:sz w:val="22"/>
          <w:szCs w:val="22"/>
        </w:rPr>
        <w:t xml:space="preserve">) </w:t>
      </w:r>
      <w:r w:rsidR="00D30D2B" w:rsidRPr="00B3284F">
        <w:rPr>
          <w:rFonts w:ascii="Times New Roman" w:hAnsi="Times New Roman" w:cs="Times New Roman"/>
          <w:bCs/>
          <w:color w:val="auto"/>
          <w:sz w:val="22"/>
          <w:szCs w:val="22"/>
        </w:rPr>
        <w:tab/>
      </w:r>
      <w:r w:rsidR="00787308" w:rsidRPr="00B3284F">
        <w:rPr>
          <w:rFonts w:ascii="Times New Roman" w:hAnsi="Times New Roman" w:cs="Times New Roman"/>
          <w:b/>
          <w:bCs/>
          <w:color w:val="auto"/>
          <w:sz w:val="22"/>
          <w:szCs w:val="22"/>
        </w:rPr>
        <w:t>unieważnieniu</w:t>
      </w:r>
      <w:r w:rsidR="00787308" w:rsidRPr="00B3284F">
        <w:rPr>
          <w:rFonts w:ascii="Times New Roman" w:hAnsi="Times New Roman" w:cs="Times New Roman"/>
          <w:bCs/>
          <w:color w:val="auto"/>
          <w:sz w:val="22"/>
          <w:szCs w:val="22"/>
        </w:rPr>
        <w:t xml:space="preserve"> postępowania </w:t>
      </w:r>
    </w:p>
    <w:p w:rsidR="00787308" w:rsidRPr="00B3284F" w:rsidRDefault="00787308" w:rsidP="00B3284F">
      <w:pPr>
        <w:pStyle w:val="Default"/>
        <w:spacing w:line="276" w:lineRule="auto"/>
        <w:ind w:left="567" w:hanging="283"/>
        <w:jc w:val="both"/>
        <w:rPr>
          <w:rFonts w:ascii="Times New Roman" w:hAnsi="Times New Roman" w:cs="Times New Roman"/>
          <w:color w:val="auto"/>
          <w:sz w:val="22"/>
          <w:szCs w:val="22"/>
        </w:rPr>
      </w:pPr>
      <w:r w:rsidRPr="00B3284F">
        <w:rPr>
          <w:rFonts w:ascii="Times New Roman" w:hAnsi="Times New Roman" w:cs="Times New Roman"/>
          <w:bCs/>
          <w:color w:val="auto"/>
          <w:sz w:val="22"/>
          <w:szCs w:val="22"/>
        </w:rPr>
        <w:t>– podając uzasadnienie faktyczne i prawne</w:t>
      </w:r>
      <w:r w:rsidRPr="00B3284F">
        <w:rPr>
          <w:rFonts w:ascii="Times New Roman" w:hAnsi="Times New Roman" w:cs="Times New Roman"/>
          <w:color w:val="auto"/>
          <w:sz w:val="22"/>
          <w:szCs w:val="22"/>
        </w:rPr>
        <w:t xml:space="preserve">. </w:t>
      </w:r>
    </w:p>
    <w:p w:rsidR="00787308" w:rsidRPr="00B3284F" w:rsidRDefault="00787308" w:rsidP="00B3284F">
      <w:pPr>
        <w:pStyle w:val="Default"/>
        <w:spacing w:line="276" w:lineRule="auto"/>
        <w:ind w:left="567" w:hanging="283"/>
        <w:jc w:val="both"/>
        <w:rPr>
          <w:rFonts w:ascii="Times New Roman" w:hAnsi="Times New Roman" w:cs="Times New Roman"/>
          <w:color w:val="auto"/>
          <w:sz w:val="22"/>
          <w:szCs w:val="22"/>
        </w:rPr>
      </w:pPr>
    </w:p>
    <w:p w:rsidR="00787308" w:rsidRDefault="00D30D2B" w:rsidP="00425463">
      <w:pPr>
        <w:pStyle w:val="Default"/>
        <w:spacing w:line="276" w:lineRule="auto"/>
        <w:ind w:left="284" w:hanging="284"/>
        <w:rPr>
          <w:rFonts w:ascii="Times New Roman" w:hAnsi="Times New Roman" w:cs="Times New Roman"/>
          <w:i/>
          <w:color w:val="auto"/>
          <w:spacing w:val="-2"/>
          <w:sz w:val="22"/>
          <w:szCs w:val="22"/>
        </w:rPr>
      </w:pPr>
      <w:r w:rsidRPr="00B3284F">
        <w:rPr>
          <w:rFonts w:ascii="Times New Roman" w:hAnsi="Times New Roman" w:cs="Times New Roman"/>
          <w:b/>
          <w:bCs/>
          <w:color w:val="auto"/>
          <w:sz w:val="22"/>
          <w:szCs w:val="22"/>
        </w:rPr>
        <w:t>2.</w:t>
      </w:r>
      <w:r w:rsidRPr="00B3284F">
        <w:rPr>
          <w:rFonts w:ascii="Times New Roman" w:hAnsi="Times New Roman" w:cs="Times New Roman"/>
          <w:bCs/>
          <w:color w:val="auto"/>
          <w:sz w:val="22"/>
          <w:szCs w:val="22"/>
        </w:rPr>
        <w:t xml:space="preserve"> </w:t>
      </w:r>
      <w:r w:rsidR="00E64B55" w:rsidRPr="00B3284F">
        <w:rPr>
          <w:rFonts w:ascii="Times New Roman" w:hAnsi="Times New Roman" w:cs="Times New Roman"/>
          <w:bCs/>
          <w:color w:val="auto"/>
          <w:sz w:val="22"/>
          <w:szCs w:val="22"/>
        </w:rPr>
        <w:t>Zamawiający</w:t>
      </w:r>
      <w:r w:rsidR="00787308" w:rsidRPr="00B3284F">
        <w:rPr>
          <w:rFonts w:ascii="Times New Roman" w:hAnsi="Times New Roman" w:cs="Times New Roman"/>
          <w:bCs/>
          <w:color w:val="auto"/>
          <w:sz w:val="22"/>
          <w:szCs w:val="22"/>
        </w:rPr>
        <w:t xml:space="preserve"> udostępnia informacje, o których mowa</w:t>
      </w:r>
      <w:r w:rsidR="002B4C24" w:rsidRPr="00B3284F">
        <w:rPr>
          <w:rFonts w:ascii="Times New Roman" w:hAnsi="Times New Roman" w:cs="Times New Roman"/>
          <w:bCs/>
          <w:color w:val="auto"/>
          <w:sz w:val="22"/>
          <w:szCs w:val="22"/>
        </w:rPr>
        <w:t xml:space="preserve"> w pkt 1 ppkt 1 i 4</w:t>
      </w:r>
      <w:r w:rsidR="00787308" w:rsidRPr="00B3284F">
        <w:rPr>
          <w:rFonts w:ascii="Times New Roman" w:hAnsi="Times New Roman" w:cs="Times New Roman"/>
          <w:bCs/>
          <w:color w:val="auto"/>
          <w:sz w:val="22"/>
          <w:szCs w:val="22"/>
        </w:rPr>
        <w:t xml:space="preserve"> na stronie internetowej </w:t>
      </w:r>
      <w:r w:rsidR="00937D46" w:rsidRPr="00B3284F">
        <w:rPr>
          <w:rFonts w:ascii="Times New Roman" w:hAnsi="Times New Roman" w:cs="Times New Roman"/>
          <w:bCs/>
          <w:color w:val="auto"/>
          <w:sz w:val="22"/>
          <w:szCs w:val="22"/>
        </w:rPr>
        <w:t xml:space="preserve">: </w:t>
      </w:r>
      <w:r w:rsidR="00425463" w:rsidRPr="00425463">
        <w:rPr>
          <w:rFonts w:ascii="Times New Roman" w:hAnsi="Times New Roman" w:cs="Times New Roman"/>
          <w:i/>
          <w:color w:val="auto"/>
          <w:spacing w:val="-2"/>
          <w:sz w:val="22"/>
          <w:szCs w:val="22"/>
        </w:rPr>
        <w:t>http://www.zs2-kielce.pl/index.php/zamowienia</w:t>
      </w:r>
    </w:p>
    <w:p w:rsidR="00425463" w:rsidRPr="00B3284F" w:rsidRDefault="00425463" w:rsidP="00425463">
      <w:pPr>
        <w:pStyle w:val="Default"/>
        <w:spacing w:line="276" w:lineRule="auto"/>
        <w:ind w:left="284" w:hanging="284"/>
        <w:rPr>
          <w:rFonts w:ascii="Times New Roman" w:hAnsi="Times New Roman" w:cs="Times New Roman"/>
          <w:i/>
          <w:color w:val="auto"/>
          <w:spacing w:val="-2"/>
          <w:sz w:val="22"/>
          <w:szCs w:val="22"/>
        </w:rPr>
      </w:pPr>
    </w:p>
    <w:p w:rsidR="006732B6" w:rsidRPr="00B3284F" w:rsidRDefault="00787308" w:rsidP="00B3284F">
      <w:pPr>
        <w:pStyle w:val="Default"/>
        <w:spacing w:line="276" w:lineRule="auto"/>
        <w:ind w:left="284" w:hanging="284"/>
        <w:rPr>
          <w:rFonts w:ascii="Times New Roman" w:hAnsi="Times New Roman" w:cs="Times New Roman"/>
          <w:color w:val="auto"/>
          <w:spacing w:val="-2"/>
          <w:sz w:val="22"/>
          <w:szCs w:val="22"/>
        </w:rPr>
      </w:pPr>
      <w:r w:rsidRPr="00B3284F">
        <w:rPr>
          <w:rFonts w:ascii="Times New Roman" w:hAnsi="Times New Roman" w:cs="Times New Roman"/>
          <w:b/>
          <w:color w:val="auto"/>
          <w:sz w:val="22"/>
          <w:szCs w:val="22"/>
        </w:rPr>
        <w:t>3.</w:t>
      </w:r>
      <w:r w:rsidRPr="00B3284F">
        <w:rPr>
          <w:rFonts w:ascii="Times New Roman" w:hAnsi="Times New Roman" w:cs="Times New Roman"/>
          <w:color w:val="auto"/>
          <w:sz w:val="22"/>
          <w:szCs w:val="22"/>
        </w:rPr>
        <w:t xml:space="preserve"> </w:t>
      </w:r>
      <w:r w:rsidR="00F7325B" w:rsidRPr="00B3284F">
        <w:rPr>
          <w:rFonts w:ascii="Times New Roman" w:hAnsi="Times New Roman" w:cs="Times New Roman"/>
          <w:color w:val="auto"/>
          <w:sz w:val="22"/>
          <w:szCs w:val="22"/>
        </w:rPr>
        <w:t xml:space="preserve"> </w:t>
      </w:r>
      <w:r w:rsidRPr="00B3284F">
        <w:rPr>
          <w:rFonts w:ascii="Times New Roman" w:hAnsi="Times New Roman" w:cs="Times New Roman"/>
          <w:color w:val="auto"/>
          <w:sz w:val="22"/>
          <w:szCs w:val="22"/>
        </w:rPr>
        <w:t>Wykonawca</w:t>
      </w:r>
      <w:r w:rsidR="006732B6" w:rsidRPr="00B3284F">
        <w:rPr>
          <w:rFonts w:ascii="Times New Roman" w:hAnsi="Times New Roman" w:cs="Times New Roman"/>
          <w:color w:val="auto"/>
          <w:sz w:val="22"/>
          <w:szCs w:val="22"/>
        </w:rPr>
        <w:t>, którego oferta</w:t>
      </w:r>
      <w:r w:rsidR="00154DB3" w:rsidRPr="00B3284F">
        <w:rPr>
          <w:rFonts w:ascii="Times New Roman" w:hAnsi="Times New Roman" w:cs="Times New Roman"/>
          <w:color w:val="auto"/>
          <w:sz w:val="22"/>
          <w:szCs w:val="22"/>
        </w:rPr>
        <w:t>, na daną Część,</w:t>
      </w:r>
      <w:r w:rsidR="006732B6" w:rsidRPr="00B3284F">
        <w:rPr>
          <w:rFonts w:ascii="Times New Roman" w:hAnsi="Times New Roman" w:cs="Times New Roman"/>
          <w:color w:val="auto"/>
          <w:sz w:val="22"/>
          <w:szCs w:val="22"/>
        </w:rPr>
        <w:t xml:space="preserve"> zostanie uznana za najkorzystniejszą, przed podpisaniem umowy </w:t>
      </w:r>
      <w:r w:rsidR="00154DB3" w:rsidRPr="00B3284F">
        <w:rPr>
          <w:rFonts w:ascii="Times New Roman" w:hAnsi="Times New Roman" w:cs="Times New Roman"/>
          <w:color w:val="auto"/>
          <w:sz w:val="22"/>
          <w:szCs w:val="22"/>
        </w:rPr>
        <w:t xml:space="preserve"> </w:t>
      </w:r>
      <w:r w:rsidR="006732B6" w:rsidRPr="00B3284F">
        <w:rPr>
          <w:rFonts w:ascii="Times New Roman" w:hAnsi="Times New Roman" w:cs="Times New Roman"/>
          <w:color w:val="auto"/>
          <w:sz w:val="22"/>
          <w:szCs w:val="22"/>
        </w:rPr>
        <w:t xml:space="preserve">zobowiązany jest do: </w:t>
      </w:r>
    </w:p>
    <w:p w:rsidR="006732B6" w:rsidRPr="00B3284F" w:rsidRDefault="006732B6" w:rsidP="008C3696">
      <w:pPr>
        <w:pStyle w:val="Stopka"/>
        <w:numPr>
          <w:ilvl w:val="0"/>
          <w:numId w:val="13"/>
        </w:numPr>
        <w:tabs>
          <w:tab w:val="clear" w:pos="1380"/>
          <w:tab w:val="clear" w:pos="4536"/>
          <w:tab w:val="clear" w:pos="9072"/>
          <w:tab w:val="num" w:pos="800"/>
        </w:tabs>
        <w:spacing w:line="276" w:lineRule="auto"/>
        <w:ind w:left="800" w:hanging="301"/>
        <w:jc w:val="both"/>
        <w:rPr>
          <w:sz w:val="22"/>
          <w:szCs w:val="22"/>
        </w:rPr>
      </w:pPr>
      <w:r w:rsidRPr="00B3284F">
        <w:rPr>
          <w:sz w:val="22"/>
          <w:szCs w:val="22"/>
        </w:rPr>
        <w:t xml:space="preserve">złożenia informacji o osobach umocowanych do zawarcia umowy i jeżeli taka konieczność zaistnieje </w:t>
      </w:r>
      <w:r w:rsidR="00911204" w:rsidRPr="00B3284F">
        <w:rPr>
          <w:sz w:val="22"/>
          <w:szCs w:val="22"/>
        </w:rPr>
        <w:t>–</w:t>
      </w:r>
      <w:r w:rsidRPr="00B3284F">
        <w:rPr>
          <w:sz w:val="22"/>
          <w:szCs w:val="22"/>
        </w:rPr>
        <w:t xml:space="preserve"> </w:t>
      </w:r>
      <w:r w:rsidR="00911204" w:rsidRPr="00B3284F">
        <w:rPr>
          <w:sz w:val="22"/>
          <w:szCs w:val="22"/>
        </w:rPr>
        <w:t xml:space="preserve">złożenia </w:t>
      </w:r>
      <w:r w:rsidRPr="00B3284F">
        <w:rPr>
          <w:sz w:val="22"/>
          <w:szCs w:val="22"/>
        </w:rPr>
        <w:t xml:space="preserve">ich pełnomocnictw; </w:t>
      </w:r>
    </w:p>
    <w:p w:rsidR="00224500" w:rsidRDefault="00911204" w:rsidP="008C3696">
      <w:pPr>
        <w:pStyle w:val="Stopka"/>
        <w:numPr>
          <w:ilvl w:val="0"/>
          <w:numId w:val="13"/>
        </w:numPr>
        <w:tabs>
          <w:tab w:val="clear" w:pos="1380"/>
          <w:tab w:val="clear" w:pos="4536"/>
          <w:tab w:val="clear" w:pos="9072"/>
          <w:tab w:val="num" w:pos="800"/>
        </w:tabs>
        <w:spacing w:after="60" w:line="276" w:lineRule="auto"/>
        <w:ind w:left="800" w:hanging="300"/>
        <w:jc w:val="both"/>
        <w:rPr>
          <w:sz w:val="22"/>
          <w:szCs w:val="22"/>
        </w:rPr>
      </w:pPr>
      <w:r w:rsidRPr="00B3284F">
        <w:rPr>
          <w:sz w:val="22"/>
          <w:szCs w:val="22"/>
        </w:rPr>
        <w:t>z</w:t>
      </w:r>
      <w:r w:rsidR="006732B6" w:rsidRPr="00B3284F">
        <w:rPr>
          <w:sz w:val="22"/>
          <w:szCs w:val="22"/>
        </w:rPr>
        <w:t xml:space="preserve">łożenia umowy regulującej współpracę </w:t>
      </w:r>
      <w:r w:rsidR="00787308" w:rsidRPr="00B3284F">
        <w:rPr>
          <w:sz w:val="22"/>
          <w:szCs w:val="22"/>
        </w:rPr>
        <w:t>Wykonawców</w:t>
      </w:r>
      <w:r w:rsidR="006732B6" w:rsidRPr="00B3284F">
        <w:rPr>
          <w:sz w:val="22"/>
          <w:szCs w:val="22"/>
        </w:rPr>
        <w:t xml:space="preserve"> wspólnie</w:t>
      </w:r>
      <w:r w:rsidR="00B80133" w:rsidRPr="00B3284F">
        <w:rPr>
          <w:sz w:val="22"/>
          <w:szCs w:val="22"/>
        </w:rPr>
        <w:t xml:space="preserve"> ubiegających się </w:t>
      </w:r>
      <w:r w:rsidR="007023CA" w:rsidRPr="00B3284F">
        <w:rPr>
          <w:sz w:val="22"/>
          <w:szCs w:val="22"/>
        </w:rPr>
        <w:t xml:space="preserve">                               </w:t>
      </w:r>
      <w:r w:rsidR="006732B6" w:rsidRPr="00B3284F">
        <w:rPr>
          <w:sz w:val="22"/>
          <w:szCs w:val="22"/>
        </w:rPr>
        <w:t>o udzieleni</w:t>
      </w:r>
      <w:r w:rsidR="007023CA" w:rsidRPr="00B3284F">
        <w:rPr>
          <w:sz w:val="22"/>
          <w:szCs w:val="22"/>
        </w:rPr>
        <w:t>e</w:t>
      </w:r>
      <w:r w:rsidR="006732B6" w:rsidRPr="00B3284F">
        <w:rPr>
          <w:sz w:val="22"/>
          <w:szCs w:val="22"/>
        </w:rPr>
        <w:t xml:space="preserve"> zamówienia </w:t>
      </w:r>
      <w:r w:rsidR="006732B6" w:rsidRPr="00B3284F">
        <w:rPr>
          <w:i/>
          <w:sz w:val="22"/>
          <w:szCs w:val="22"/>
        </w:rPr>
        <w:t>(o ile dotyczy)</w:t>
      </w:r>
      <w:r w:rsidR="00224500">
        <w:rPr>
          <w:sz w:val="22"/>
          <w:szCs w:val="22"/>
        </w:rPr>
        <w:t>;</w:t>
      </w:r>
    </w:p>
    <w:p w:rsidR="00224500" w:rsidRPr="00224500" w:rsidRDefault="00224500" w:rsidP="008C3696">
      <w:pPr>
        <w:pStyle w:val="Stopka"/>
        <w:numPr>
          <w:ilvl w:val="0"/>
          <w:numId w:val="13"/>
        </w:numPr>
        <w:tabs>
          <w:tab w:val="clear" w:pos="1380"/>
          <w:tab w:val="clear" w:pos="4536"/>
          <w:tab w:val="clear" w:pos="9072"/>
          <w:tab w:val="num" w:pos="800"/>
        </w:tabs>
        <w:spacing w:after="120" w:line="276" w:lineRule="auto"/>
        <w:ind w:left="800" w:hanging="301"/>
        <w:jc w:val="both"/>
        <w:rPr>
          <w:sz w:val="22"/>
          <w:szCs w:val="22"/>
        </w:rPr>
      </w:pPr>
      <w:r w:rsidRPr="00224500">
        <w:rPr>
          <w:b/>
          <w:sz w:val="20"/>
        </w:rPr>
        <w:t>złożenia szczegółowego zestawienia rzeczowo-finansowego zaoferowanego przedmiotu zamówienia</w:t>
      </w:r>
      <w:r w:rsidRPr="00224500">
        <w:rPr>
          <w:sz w:val="20"/>
        </w:rPr>
        <w:t xml:space="preserve"> – danej Części, zawierającego co najmniej: tytuł i numer Części, nazwy poszczególnych produktów, ilość, ceny jednostkowe brutto każdej pozycji, wartość brutto każdej pozycji oraz cenę całkowitą brutto jako sumę wartości brutto wszystkich pozycji.</w:t>
      </w:r>
    </w:p>
    <w:p w:rsidR="006732B6" w:rsidRPr="00B3284F" w:rsidRDefault="008D3B7A" w:rsidP="00B3284F">
      <w:pPr>
        <w:pStyle w:val="Stopka"/>
        <w:tabs>
          <w:tab w:val="clear" w:pos="4536"/>
          <w:tab w:val="clear" w:pos="9072"/>
        </w:tabs>
        <w:spacing w:after="60" w:line="276" w:lineRule="auto"/>
        <w:jc w:val="both"/>
        <w:rPr>
          <w:sz w:val="22"/>
          <w:szCs w:val="22"/>
        </w:rPr>
      </w:pPr>
      <w:r w:rsidRPr="00B3284F">
        <w:rPr>
          <w:sz w:val="22"/>
          <w:szCs w:val="22"/>
        </w:rPr>
        <w:t>4.</w:t>
      </w:r>
      <w:r w:rsidR="006732B6" w:rsidRPr="00B3284F">
        <w:rPr>
          <w:sz w:val="22"/>
          <w:szCs w:val="22"/>
        </w:rPr>
        <w:t>Termin i miejsce podpisania umowy</w:t>
      </w:r>
    </w:p>
    <w:p w:rsidR="006732B6" w:rsidRPr="00B3284F" w:rsidRDefault="00E64B55" w:rsidP="00B3284F">
      <w:pPr>
        <w:pStyle w:val="Stopka"/>
        <w:tabs>
          <w:tab w:val="clear" w:pos="4536"/>
          <w:tab w:val="clear" w:pos="9072"/>
        </w:tabs>
        <w:spacing w:after="60" w:line="276" w:lineRule="auto"/>
        <w:ind w:left="300"/>
        <w:jc w:val="both"/>
        <w:rPr>
          <w:sz w:val="22"/>
          <w:szCs w:val="22"/>
        </w:rPr>
      </w:pPr>
      <w:r w:rsidRPr="00B3284F">
        <w:rPr>
          <w:sz w:val="22"/>
          <w:szCs w:val="22"/>
        </w:rPr>
        <w:t>Zamawiający</w:t>
      </w:r>
      <w:r w:rsidR="006732B6" w:rsidRPr="00B3284F">
        <w:rPr>
          <w:sz w:val="22"/>
          <w:szCs w:val="22"/>
        </w:rPr>
        <w:t xml:space="preserve"> wskaże termin i miejsce podpisania umowy z </w:t>
      </w:r>
      <w:r w:rsidR="00B0422E" w:rsidRPr="00B3284F">
        <w:rPr>
          <w:sz w:val="22"/>
          <w:szCs w:val="22"/>
        </w:rPr>
        <w:t>Wykonawcą</w:t>
      </w:r>
      <w:r w:rsidR="006732B6" w:rsidRPr="00B3284F">
        <w:rPr>
          <w:sz w:val="22"/>
          <w:szCs w:val="22"/>
        </w:rPr>
        <w:t xml:space="preserve">, którego oferta zostanie  </w:t>
      </w:r>
      <w:r w:rsidR="00824BCD" w:rsidRPr="00B3284F">
        <w:rPr>
          <w:sz w:val="22"/>
          <w:szCs w:val="22"/>
        </w:rPr>
        <w:t>u</w:t>
      </w:r>
      <w:r w:rsidR="006732B6" w:rsidRPr="00B3284F">
        <w:rPr>
          <w:sz w:val="22"/>
          <w:szCs w:val="22"/>
        </w:rPr>
        <w:t>znana za najkorzystniejszą</w:t>
      </w:r>
      <w:r w:rsidR="005F10BD" w:rsidRPr="00B3284F">
        <w:rPr>
          <w:sz w:val="22"/>
          <w:szCs w:val="22"/>
        </w:rPr>
        <w:t xml:space="preserve"> na daną Część</w:t>
      </w:r>
      <w:r w:rsidR="006732B6" w:rsidRPr="00B3284F">
        <w:rPr>
          <w:sz w:val="22"/>
          <w:szCs w:val="22"/>
        </w:rPr>
        <w:t>, w piśmie zawierającym informacje, o których m</w:t>
      </w:r>
      <w:r w:rsidR="006732B6" w:rsidRPr="00B3284F">
        <w:rPr>
          <w:sz w:val="22"/>
          <w:szCs w:val="22"/>
        </w:rPr>
        <w:t>o</w:t>
      </w:r>
      <w:r w:rsidR="006732B6" w:rsidRPr="00B3284F">
        <w:rPr>
          <w:sz w:val="22"/>
          <w:szCs w:val="22"/>
        </w:rPr>
        <w:t xml:space="preserve">wa </w:t>
      </w:r>
      <w:r w:rsidR="001E0806">
        <w:rPr>
          <w:sz w:val="22"/>
          <w:szCs w:val="22"/>
        </w:rPr>
        <w:br/>
      </w:r>
      <w:r w:rsidR="006732B6" w:rsidRPr="00B3284F">
        <w:rPr>
          <w:sz w:val="22"/>
          <w:szCs w:val="22"/>
        </w:rPr>
        <w:t>w pkt 1.</w:t>
      </w:r>
    </w:p>
    <w:p w:rsidR="006732B6" w:rsidRPr="001E0806" w:rsidRDefault="008D3B7A" w:rsidP="00B61DC2">
      <w:pPr>
        <w:pStyle w:val="Stopka"/>
        <w:tabs>
          <w:tab w:val="clear" w:pos="4536"/>
          <w:tab w:val="clear" w:pos="9072"/>
        </w:tabs>
        <w:spacing w:after="60" w:line="276" w:lineRule="auto"/>
        <w:ind w:left="284" w:hanging="284"/>
        <w:jc w:val="both"/>
        <w:rPr>
          <w:sz w:val="22"/>
          <w:szCs w:val="22"/>
        </w:rPr>
      </w:pPr>
      <w:r w:rsidRPr="001E0806">
        <w:rPr>
          <w:sz w:val="22"/>
          <w:szCs w:val="22"/>
        </w:rPr>
        <w:t>5.</w:t>
      </w:r>
      <w:r w:rsidR="0018130C" w:rsidRPr="001E0806">
        <w:rPr>
          <w:sz w:val="22"/>
          <w:szCs w:val="22"/>
        </w:rPr>
        <w:t xml:space="preserve"> </w:t>
      </w:r>
      <w:r w:rsidR="006732B6" w:rsidRPr="001E0806">
        <w:rPr>
          <w:sz w:val="22"/>
          <w:szCs w:val="22"/>
        </w:rPr>
        <w:t xml:space="preserve">Umowa </w:t>
      </w:r>
      <w:r w:rsidR="00B61DC2">
        <w:rPr>
          <w:sz w:val="22"/>
          <w:szCs w:val="22"/>
        </w:rPr>
        <w:t xml:space="preserve">na daną Część </w:t>
      </w:r>
      <w:r w:rsidR="006732B6" w:rsidRPr="001E0806">
        <w:rPr>
          <w:sz w:val="22"/>
          <w:szCs w:val="22"/>
        </w:rPr>
        <w:t xml:space="preserve">zostanie zawarta na warunkach określonych </w:t>
      </w:r>
      <w:r w:rsidR="001E0806" w:rsidRPr="001E0806">
        <w:rPr>
          <w:sz w:val="22"/>
          <w:szCs w:val="22"/>
        </w:rPr>
        <w:t>we wzorze umowy stanowiącym</w:t>
      </w:r>
      <w:r w:rsidR="00786606" w:rsidRPr="001E0806">
        <w:rPr>
          <w:sz w:val="22"/>
          <w:szCs w:val="22"/>
        </w:rPr>
        <w:t xml:space="preserve"> </w:t>
      </w:r>
      <w:r w:rsidR="006732B6" w:rsidRPr="001E0806">
        <w:rPr>
          <w:sz w:val="22"/>
          <w:szCs w:val="22"/>
        </w:rPr>
        <w:t>Załącznik</w:t>
      </w:r>
      <w:r w:rsidR="006732B6" w:rsidRPr="001E0806">
        <w:rPr>
          <w:b/>
          <w:sz w:val="22"/>
          <w:szCs w:val="22"/>
        </w:rPr>
        <w:t xml:space="preserve"> </w:t>
      </w:r>
      <w:r w:rsidR="006732B6" w:rsidRPr="001E0806">
        <w:rPr>
          <w:sz w:val="22"/>
          <w:szCs w:val="22"/>
        </w:rPr>
        <w:t xml:space="preserve">nr </w:t>
      </w:r>
      <w:r w:rsidR="00A77C16" w:rsidRPr="001E0806">
        <w:rPr>
          <w:sz w:val="22"/>
          <w:szCs w:val="22"/>
        </w:rPr>
        <w:t xml:space="preserve"> </w:t>
      </w:r>
      <w:r w:rsidR="00937D46" w:rsidRPr="001E0806">
        <w:rPr>
          <w:sz w:val="22"/>
          <w:szCs w:val="22"/>
        </w:rPr>
        <w:t>4</w:t>
      </w:r>
      <w:r w:rsidRPr="001E0806">
        <w:rPr>
          <w:sz w:val="22"/>
          <w:szCs w:val="22"/>
        </w:rPr>
        <w:t xml:space="preserve"> </w:t>
      </w:r>
      <w:r w:rsidR="006732B6" w:rsidRPr="001E0806">
        <w:rPr>
          <w:sz w:val="22"/>
          <w:szCs w:val="22"/>
        </w:rPr>
        <w:t>do</w:t>
      </w:r>
      <w:r w:rsidR="00F9422C" w:rsidRPr="001E0806">
        <w:rPr>
          <w:sz w:val="22"/>
          <w:szCs w:val="22"/>
        </w:rPr>
        <w:t xml:space="preserve"> </w:t>
      </w:r>
      <w:r w:rsidR="00BD4E92" w:rsidRPr="001E0806">
        <w:rPr>
          <w:sz w:val="22"/>
          <w:szCs w:val="22"/>
        </w:rPr>
        <w:t>SIWZ</w:t>
      </w:r>
      <w:r w:rsidR="006732B6" w:rsidRPr="001E0806">
        <w:rPr>
          <w:sz w:val="22"/>
          <w:szCs w:val="22"/>
        </w:rPr>
        <w:t>.</w:t>
      </w:r>
    </w:p>
    <w:p w:rsidR="00A77C16" w:rsidRPr="00B3284F" w:rsidRDefault="00A77C16" w:rsidP="00B3284F">
      <w:pPr>
        <w:pStyle w:val="Stopka"/>
        <w:tabs>
          <w:tab w:val="clear" w:pos="4536"/>
          <w:tab w:val="clear" w:pos="9072"/>
        </w:tabs>
        <w:spacing w:after="60" w:line="276" w:lineRule="auto"/>
        <w:ind w:left="284"/>
        <w:jc w:val="both"/>
        <w:rPr>
          <w:sz w:val="22"/>
          <w:szCs w:val="22"/>
        </w:rPr>
      </w:pPr>
    </w:p>
    <w:tbl>
      <w:tblPr>
        <w:tblW w:w="9109" w:type="dxa"/>
        <w:tblInd w:w="33" w:type="dxa"/>
        <w:shd w:val="pct12" w:color="auto" w:fill="auto"/>
        <w:tblCellMar>
          <w:left w:w="70" w:type="dxa"/>
          <w:right w:w="70" w:type="dxa"/>
        </w:tblCellMar>
        <w:tblLook w:val="0000"/>
      </w:tblPr>
      <w:tblGrid>
        <w:gridCol w:w="1597"/>
        <w:gridCol w:w="7512"/>
      </w:tblGrid>
      <w:tr w:rsidR="00E6652B" w:rsidRPr="00B3284F" w:rsidTr="00B80133">
        <w:tblPrEx>
          <w:tblCellMar>
            <w:top w:w="0" w:type="dxa"/>
            <w:bottom w:w="0" w:type="dxa"/>
          </w:tblCellMar>
        </w:tblPrEx>
        <w:trPr>
          <w:trHeight w:val="70"/>
        </w:trPr>
        <w:tc>
          <w:tcPr>
            <w:tcW w:w="1597" w:type="dxa"/>
            <w:shd w:val="pct12" w:color="auto" w:fill="auto"/>
            <w:vAlign w:val="center"/>
          </w:tcPr>
          <w:p w:rsidR="00E6652B" w:rsidRPr="00333FCC" w:rsidRDefault="00E6652B" w:rsidP="00B3284F">
            <w:pPr>
              <w:pStyle w:val="Nagwek3"/>
              <w:spacing w:before="60" w:after="60" w:line="276" w:lineRule="auto"/>
              <w:rPr>
                <w:sz w:val="22"/>
                <w:szCs w:val="22"/>
                <w:lang w:val="pl-PL" w:eastAsia="pl-PL"/>
              </w:rPr>
            </w:pPr>
            <w:r w:rsidRPr="00333FCC">
              <w:rPr>
                <w:sz w:val="22"/>
                <w:szCs w:val="22"/>
                <w:lang w:val="pl-PL" w:eastAsia="pl-PL"/>
              </w:rPr>
              <w:t xml:space="preserve">Rozdz. </w:t>
            </w:r>
            <w:r w:rsidR="006D05C5" w:rsidRPr="00333FCC">
              <w:rPr>
                <w:sz w:val="22"/>
                <w:szCs w:val="22"/>
                <w:lang w:val="pl-PL" w:eastAsia="pl-PL"/>
              </w:rPr>
              <w:t>XX</w:t>
            </w:r>
            <w:r w:rsidR="00D02178" w:rsidRPr="00333FCC">
              <w:rPr>
                <w:sz w:val="22"/>
                <w:szCs w:val="22"/>
                <w:lang w:val="pl-PL" w:eastAsia="pl-PL"/>
              </w:rPr>
              <w:t>I</w:t>
            </w:r>
            <w:r w:rsidRPr="00333FCC">
              <w:rPr>
                <w:sz w:val="22"/>
                <w:szCs w:val="22"/>
                <w:lang w:val="pl-PL" w:eastAsia="pl-PL"/>
              </w:rPr>
              <w:t>I.</w:t>
            </w:r>
          </w:p>
        </w:tc>
        <w:tc>
          <w:tcPr>
            <w:tcW w:w="7512" w:type="dxa"/>
            <w:shd w:val="pct12" w:color="auto" w:fill="auto"/>
            <w:vAlign w:val="center"/>
          </w:tcPr>
          <w:p w:rsidR="00E6652B" w:rsidRPr="00333FCC" w:rsidRDefault="00E6652B" w:rsidP="00B3284F">
            <w:pPr>
              <w:pStyle w:val="Nagwek3"/>
              <w:spacing w:before="60" w:after="60" w:line="276" w:lineRule="auto"/>
              <w:rPr>
                <w:sz w:val="22"/>
                <w:szCs w:val="22"/>
                <w:lang w:val="pl-PL" w:eastAsia="pl-PL"/>
              </w:rPr>
            </w:pPr>
            <w:r w:rsidRPr="00333FCC">
              <w:rPr>
                <w:sz w:val="22"/>
                <w:szCs w:val="22"/>
                <w:lang w:val="pl-PL" w:eastAsia="pl-PL"/>
              </w:rPr>
              <w:t xml:space="preserve">  </w:t>
            </w:r>
            <w:r w:rsidR="006D05C5" w:rsidRPr="00333FCC">
              <w:rPr>
                <w:sz w:val="22"/>
                <w:szCs w:val="22"/>
                <w:lang w:val="pl-PL" w:eastAsia="pl-PL"/>
              </w:rPr>
              <w:t xml:space="preserve">Wymagania dotyczące zabezpieczenia należytego wykonania umowy </w:t>
            </w:r>
          </w:p>
        </w:tc>
      </w:tr>
    </w:tbl>
    <w:p w:rsidR="006732B6" w:rsidRPr="00B3284F" w:rsidRDefault="00E64B55" w:rsidP="00B3284F">
      <w:pPr>
        <w:spacing w:before="120" w:after="120" w:line="276" w:lineRule="auto"/>
        <w:rPr>
          <w:sz w:val="22"/>
          <w:szCs w:val="22"/>
        </w:rPr>
      </w:pPr>
      <w:r w:rsidRPr="00B3284F">
        <w:rPr>
          <w:sz w:val="22"/>
          <w:szCs w:val="22"/>
        </w:rPr>
        <w:t>Zamawiający</w:t>
      </w:r>
      <w:r w:rsidR="006732B6" w:rsidRPr="00B3284F">
        <w:rPr>
          <w:sz w:val="22"/>
          <w:szCs w:val="22"/>
        </w:rPr>
        <w:t xml:space="preserve"> </w:t>
      </w:r>
      <w:r w:rsidR="006732B6" w:rsidRPr="00B3284F">
        <w:rPr>
          <w:b/>
          <w:sz w:val="22"/>
          <w:szCs w:val="22"/>
        </w:rPr>
        <w:t>nie wymaga</w:t>
      </w:r>
      <w:r w:rsidR="006732B6" w:rsidRPr="00B3284F">
        <w:rPr>
          <w:sz w:val="22"/>
          <w:szCs w:val="22"/>
        </w:rPr>
        <w:t xml:space="preserve"> wniesienia zabezpieczenia należytego wykonania umowy.</w:t>
      </w:r>
    </w:p>
    <w:p w:rsidR="00F7325B" w:rsidRPr="00B3284F" w:rsidRDefault="00F7325B" w:rsidP="00B3284F">
      <w:pPr>
        <w:spacing w:before="120" w:after="120" w:line="276" w:lineRule="auto"/>
        <w:rPr>
          <w:sz w:val="22"/>
          <w:szCs w:val="22"/>
        </w:rPr>
      </w:pPr>
    </w:p>
    <w:tbl>
      <w:tblPr>
        <w:tblW w:w="9109" w:type="dxa"/>
        <w:tblInd w:w="33" w:type="dxa"/>
        <w:shd w:val="pct12" w:color="auto" w:fill="auto"/>
        <w:tblCellMar>
          <w:left w:w="70" w:type="dxa"/>
          <w:right w:w="70" w:type="dxa"/>
        </w:tblCellMar>
        <w:tblLook w:val="0000"/>
      </w:tblPr>
      <w:tblGrid>
        <w:gridCol w:w="1738"/>
        <w:gridCol w:w="7371"/>
      </w:tblGrid>
      <w:tr w:rsidR="00E6652B" w:rsidRPr="00B3284F" w:rsidTr="00B80133">
        <w:tblPrEx>
          <w:tblCellMar>
            <w:top w:w="0" w:type="dxa"/>
            <w:bottom w:w="0" w:type="dxa"/>
          </w:tblCellMar>
        </w:tblPrEx>
        <w:trPr>
          <w:trHeight w:val="70"/>
        </w:trPr>
        <w:tc>
          <w:tcPr>
            <w:tcW w:w="1738" w:type="dxa"/>
            <w:shd w:val="pct12" w:color="auto" w:fill="auto"/>
            <w:vAlign w:val="center"/>
          </w:tcPr>
          <w:p w:rsidR="00E6652B" w:rsidRPr="00333FCC" w:rsidRDefault="00E6652B" w:rsidP="00B3284F">
            <w:pPr>
              <w:pStyle w:val="Nagwek3"/>
              <w:spacing w:before="60" w:after="60" w:line="276" w:lineRule="auto"/>
              <w:rPr>
                <w:sz w:val="22"/>
                <w:szCs w:val="22"/>
                <w:lang w:val="pl-PL" w:eastAsia="pl-PL"/>
              </w:rPr>
            </w:pPr>
            <w:r w:rsidRPr="00333FCC">
              <w:rPr>
                <w:sz w:val="22"/>
                <w:szCs w:val="22"/>
                <w:lang w:val="pl-PL" w:eastAsia="pl-PL"/>
              </w:rPr>
              <w:t>Rozdz.</w:t>
            </w:r>
            <w:r w:rsidR="006D05C5" w:rsidRPr="00333FCC">
              <w:rPr>
                <w:sz w:val="22"/>
                <w:szCs w:val="22"/>
                <w:lang w:val="pl-PL" w:eastAsia="pl-PL"/>
              </w:rPr>
              <w:t xml:space="preserve"> XX</w:t>
            </w:r>
            <w:r w:rsidR="00937D46" w:rsidRPr="00333FCC">
              <w:rPr>
                <w:sz w:val="22"/>
                <w:szCs w:val="22"/>
                <w:lang w:val="pl-PL" w:eastAsia="pl-PL"/>
              </w:rPr>
              <w:t>I</w:t>
            </w:r>
            <w:r w:rsidR="00D02178" w:rsidRPr="00333FCC">
              <w:rPr>
                <w:sz w:val="22"/>
                <w:szCs w:val="22"/>
                <w:lang w:val="pl-PL" w:eastAsia="pl-PL"/>
              </w:rPr>
              <w:t>I</w:t>
            </w:r>
            <w:r w:rsidR="006D05C5" w:rsidRPr="00333FCC">
              <w:rPr>
                <w:sz w:val="22"/>
                <w:szCs w:val="22"/>
                <w:lang w:val="pl-PL" w:eastAsia="pl-PL"/>
              </w:rPr>
              <w:t>I</w:t>
            </w:r>
            <w:r w:rsidRPr="00333FCC">
              <w:rPr>
                <w:sz w:val="22"/>
                <w:szCs w:val="22"/>
                <w:lang w:val="pl-PL" w:eastAsia="pl-PL"/>
              </w:rPr>
              <w:t>.</w:t>
            </w:r>
          </w:p>
        </w:tc>
        <w:tc>
          <w:tcPr>
            <w:tcW w:w="7371" w:type="dxa"/>
            <w:shd w:val="pct12" w:color="auto" w:fill="auto"/>
            <w:vAlign w:val="center"/>
          </w:tcPr>
          <w:p w:rsidR="00E6652B" w:rsidRPr="00333FCC" w:rsidRDefault="00E6652B" w:rsidP="00B3284F">
            <w:pPr>
              <w:pStyle w:val="Nagwek3"/>
              <w:spacing w:before="60" w:after="60" w:line="276" w:lineRule="auto"/>
              <w:rPr>
                <w:sz w:val="22"/>
                <w:szCs w:val="22"/>
                <w:lang w:val="pl-PL" w:eastAsia="pl-PL"/>
              </w:rPr>
            </w:pPr>
            <w:r w:rsidRPr="00333FCC">
              <w:rPr>
                <w:sz w:val="22"/>
                <w:szCs w:val="22"/>
                <w:lang w:val="pl-PL" w:eastAsia="pl-PL"/>
              </w:rPr>
              <w:t xml:space="preserve"> </w:t>
            </w:r>
            <w:r w:rsidR="006D05C5" w:rsidRPr="00333FCC">
              <w:rPr>
                <w:sz w:val="22"/>
                <w:szCs w:val="22"/>
                <w:lang w:val="pl-PL" w:eastAsia="pl-PL"/>
              </w:rPr>
              <w:t xml:space="preserve">Istotne dla stron postanowienia umowy </w:t>
            </w:r>
          </w:p>
        </w:tc>
      </w:tr>
    </w:tbl>
    <w:p w:rsidR="00E6652B" w:rsidRPr="00B3284F" w:rsidRDefault="00E6652B" w:rsidP="00B3284F">
      <w:pPr>
        <w:spacing w:line="276" w:lineRule="auto"/>
        <w:rPr>
          <w:sz w:val="22"/>
          <w:szCs w:val="22"/>
        </w:rPr>
      </w:pPr>
    </w:p>
    <w:p w:rsidR="00FF385A" w:rsidRPr="00B3284F" w:rsidRDefault="006732B6" w:rsidP="00B3284F">
      <w:pPr>
        <w:spacing w:after="60" w:line="276" w:lineRule="auto"/>
        <w:ind w:right="79"/>
        <w:jc w:val="both"/>
        <w:rPr>
          <w:sz w:val="22"/>
          <w:szCs w:val="22"/>
        </w:rPr>
      </w:pPr>
      <w:r w:rsidRPr="00B3284F">
        <w:rPr>
          <w:sz w:val="22"/>
          <w:szCs w:val="22"/>
        </w:rPr>
        <w:t>Istotne dla stron pos</w:t>
      </w:r>
      <w:r w:rsidR="001D7BC9" w:rsidRPr="00B3284F">
        <w:rPr>
          <w:sz w:val="22"/>
          <w:szCs w:val="22"/>
        </w:rPr>
        <w:t>tanowienia zawarte są we wzorze umowy, który</w:t>
      </w:r>
      <w:r w:rsidRPr="00B3284F">
        <w:rPr>
          <w:sz w:val="22"/>
          <w:szCs w:val="22"/>
        </w:rPr>
        <w:t xml:space="preserve"> </w:t>
      </w:r>
      <w:r w:rsidR="001D7BC9" w:rsidRPr="00B3284F">
        <w:rPr>
          <w:sz w:val="22"/>
          <w:szCs w:val="22"/>
        </w:rPr>
        <w:t>stanowi</w:t>
      </w:r>
      <w:r w:rsidRPr="00B3284F">
        <w:rPr>
          <w:sz w:val="22"/>
          <w:szCs w:val="22"/>
        </w:rPr>
        <w:t xml:space="preserve"> Załącznik</w:t>
      </w:r>
      <w:r w:rsidR="001D7BC9" w:rsidRPr="00B3284F">
        <w:rPr>
          <w:sz w:val="22"/>
          <w:szCs w:val="22"/>
        </w:rPr>
        <w:t xml:space="preserve"> </w:t>
      </w:r>
      <w:r w:rsidRPr="00B3284F">
        <w:rPr>
          <w:sz w:val="22"/>
          <w:szCs w:val="22"/>
        </w:rPr>
        <w:t>nr</w:t>
      </w:r>
      <w:r w:rsidRPr="00B3284F">
        <w:rPr>
          <w:b/>
          <w:sz w:val="22"/>
          <w:szCs w:val="22"/>
        </w:rPr>
        <w:t xml:space="preserve"> </w:t>
      </w:r>
      <w:r w:rsidR="001D7BC9" w:rsidRPr="00B3284F">
        <w:rPr>
          <w:sz w:val="22"/>
          <w:szCs w:val="22"/>
        </w:rPr>
        <w:t xml:space="preserve">4 </w:t>
      </w:r>
      <w:r w:rsidRPr="00B3284F">
        <w:rPr>
          <w:sz w:val="22"/>
          <w:szCs w:val="22"/>
        </w:rPr>
        <w:t xml:space="preserve">do niniejszej </w:t>
      </w:r>
      <w:r w:rsidR="00BD4E92" w:rsidRPr="00B3284F">
        <w:rPr>
          <w:sz w:val="22"/>
          <w:szCs w:val="22"/>
        </w:rPr>
        <w:t>SIWZ</w:t>
      </w:r>
      <w:r w:rsidRPr="00B3284F">
        <w:rPr>
          <w:sz w:val="22"/>
          <w:szCs w:val="22"/>
        </w:rPr>
        <w:t>.</w:t>
      </w:r>
    </w:p>
    <w:tbl>
      <w:tblPr>
        <w:tblW w:w="9109" w:type="dxa"/>
        <w:tblInd w:w="33" w:type="dxa"/>
        <w:shd w:val="pct12" w:color="auto" w:fill="auto"/>
        <w:tblCellMar>
          <w:left w:w="70" w:type="dxa"/>
          <w:right w:w="70" w:type="dxa"/>
        </w:tblCellMar>
        <w:tblLook w:val="0000"/>
      </w:tblPr>
      <w:tblGrid>
        <w:gridCol w:w="1738"/>
        <w:gridCol w:w="7371"/>
      </w:tblGrid>
      <w:tr w:rsidR="00B26E33" w:rsidRPr="00B26E33" w:rsidTr="00872BB2">
        <w:tblPrEx>
          <w:tblCellMar>
            <w:top w:w="0" w:type="dxa"/>
            <w:bottom w:w="0" w:type="dxa"/>
          </w:tblCellMar>
        </w:tblPrEx>
        <w:trPr>
          <w:trHeight w:val="70"/>
        </w:trPr>
        <w:tc>
          <w:tcPr>
            <w:tcW w:w="1738" w:type="dxa"/>
            <w:shd w:val="pct12" w:color="auto" w:fill="auto"/>
            <w:vAlign w:val="center"/>
          </w:tcPr>
          <w:p w:rsidR="00B26E33" w:rsidRPr="00B26E33" w:rsidRDefault="00B26E33" w:rsidP="00B26E33">
            <w:pPr>
              <w:keepNext/>
              <w:spacing w:before="60" w:after="60" w:line="276" w:lineRule="auto"/>
              <w:outlineLvl w:val="2"/>
              <w:rPr>
                <w:b/>
                <w:sz w:val="22"/>
                <w:szCs w:val="22"/>
              </w:rPr>
            </w:pPr>
            <w:r w:rsidRPr="00B26E33">
              <w:rPr>
                <w:b/>
                <w:sz w:val="22"/>
                <w:szCs w:val="22"/>
              </w:rPr>
              <w:t>Rozdz. XXI</w:t>
            </w:r>
            <w:r>
              <w:rPr>
                <w:b/>
                <w:sz w:val="22"/>
                <w:szCs w:val="22"/>
              </w:rPr>
              <w:t>V</w:t>
            </w:r>
            <w:r w:rsidRPr="00B26E33">
              <w:rPr>
                <w:b/>
                <w:sz w:val="22"/>
                <w:szCs w:val="22"/>
              </w:rPr>
              <w:t>.</w:t>
            </w:r>
          </w:p>
        </w:tc>
        <w:tc>
          <w:tcPr>
            <w:tcW w:w="7371" w:type="dxa"/>
            <w:shd w:val="pct12" w:color="auto" w:fill="auto"/>
            <w:vAlign w:val="center"/>
          </w:tcPr>
          <w:p w:rsidR="00B26E33" w:rsidRPr="00B26E33" w:rsidRDefault="00B26E33" w:rsidP="00B26E33">
            <w:pPr>
              <w:keepNext/>
              <w:spacing w:before="60" w:after="60" w:line="276" w:lineRule="auto"/>
              <w:outlineLvl w:val="2"/>
              <w:rPr>
                <w:b/>
                <w:sz w:val="22"/>
                <w:szCs w:val="22"/>
              </w:rPr>
            </w:pPr>
            <w:r w:rsidRPr="00B26E33">
              <w:rPr>
                <w:b/>
                <w:sz w:val="22"/>
                <w:szCs w:val="22"/>
              </w:rPr>
              <w:t>ZAMAWIAJĄCY DOPUSZCZA ZMIANĘ ZAWARTEJ UMOWY W NASTĘPUJĄCYCH OKOLICZNOŚCIACH</w:t>
            </w:r>
          </w:p>
        </w:tc>
      </w:tr>
    </w:tbl>
    <w:p w:rsidR="00B26E33" w:rsidRPr="00B26E33" w:rsidRDefault="00B26E33" w:rsidP="00B26E33">
      <w:pPr>
        <w:spacing w:after="120" w:line="276" w:lineRule="auto"/>
        <w:ind w:right="79"/>
        <w:jc w:val="both"/>
        <w:rPr>
          <w:sz w:val="22"/>
          <w:szCs w:val="22"/>
        </w:rPr>
      </w:pPr>
    </w:p>
    <w:p w:rsidR="00B26E33" w:rsidRPr="00B26E33" w:rsidRDefault="00B26E33" w:rsidP="00B26E33">
      <w:pPr>
        <w:spacing w:after="120" w:line="276" w:lineRule="auto"/>
        <w:ind w:left="403" w:right="79"/>
        <w:jc w:val="both"/>
        <w:rPr>
          <w:sz w:val="22"/>
          <w:szCs w:val="22"/>
        </w:rPr>
      </w:pPr>
      <w:r w:rsidRPr="00B26E33">
        <w:rPr>
          <w:sz w:val="22"/>
          <w:szCs w:val="22"/>
        </w:rPr>
        <w:t>1)</w:t>
      </w:r>
      <w:r w:rsidRPr="00B26E33">
        <w:rPr>
          <w:sz w:val="22"/>
          <w:szCs w:val="22"/>
        </w:rPr>
        <w:tab/>
        <w:t>Zmiana terminu przewidzianego na zakończenie dostawy w przypadku wstrzymania  dostawy przez Zamawiającego z przyczyn leżących po stronie Zamawiającego czy też w przypadku stanu epidemii czy też wystąpienia siły wyższej, przy czym siła wyższa oznacza wyjątkowe wydarzenie lub okoliczność: a) na którą Strona nie ma wpływu, b) przeciw której ta Strona nie mogła w racjonalny sposób zabezpieczyć się przed zawarciem umowy, c) której, skoro wystąpiła, taka Strona nie mogła w racjonalny sposób uniknąć lub jej przezwyciężyć, oraz d) której nie można uznać za wywołaną w znaczącym stopniu przez drugą Stronę.</w:t>
      </w:r>
    </w:p>
    <w:p w:rsidR="00B26E33" w:rsidRPr="00B26E33" w:rsidRDefault="00B26E33" w:rsidP="00B26E33">
      <w:pPr>
        <w:spacing w:after="120" w:line="276" w:lineRule="auto"/>
        <w:ind w:left="403" w:right="79"/>
        <w:jc w:val="both"/>
        <w:rPr>
          <w:sz w:val="22"/>
          <w:szCs w:val="22"/>
        </w:rPr>
      </w:pPr>
      <w:r w:rsidRPr="00B26E33">
        <w:rPr>
          <w:sz w:val="22"/>
          <w:szCs w:val="22"/>
        </w:rPr>
        <w:t>2)</w:t>
      </w:r>
      <w:r w:rsidRPr="00B26E33">
        <w:rPr>
          <w:sz w:val="22"/>
          <w:szCs w:val="22"/>
        </w:rPr>
        <w:tab/>
        <w:t>Zmiana zaoferowanego sprzętu na sprzęt o parametrach tożsamych lub lepszych od przyjętych w ofercie w przypadku wycofania z rynku oferowanego sprzętu lub w przypadku aktualizacji rozwiązań ze względu na postęp techniczny lub technologiczny. Wymagane jest oświadczenie producenta. Zamawiający zaakceptuje inny zaproponowany przez Wykonawcę sprzęt pod warunkiem, że będzie on spełniał co najmniej minimalne wymagania Zamawiającego określone w Opisie przedmiotu zamówienia, a wynikająca z oferty Wykonawcy cena jednostkowa zastępowanego przedmiotu zamówienia nie ulegnie zwiększeniu.</w:t>
      </w:r>
    </w:p>
    <w:p w:rsidR="00B80133" w:rsidRDefault="00B26E33" w:rsidP="00B26E33">
      <w:pPr>
        <w:spacing w:after="120" w:line="276" w:lineRule="auto"/>
        <w:ind w:left="403" w:right="79"/>
        <w:jc w:val="both"/>
        <w:rPr>
          <w:sz w:val="22"/>
          <w:szCs w:val="22"/>
        </w:rPr>
      </w:pPr>
      <w:r w:rsidRPr="00B26E33">
        <w:rPr>
          <w:sz w:val="22"/>
          <w:szCs w:val="22"/>
        </w:rPr>
        <w:t>3)</w:t>
      </w:r>
      <w:r w:rsidRPr="00B26E33">
        <w:rPr>
          <w:sz w:val="22"/>
          <w:szCs w:val="22"/>
        </w:rPr>
        <w:tab/>
        <w:t xml:space="preserve">W przypadku zmiany, o której mowa w </w:t>
      </w:r>
      <w:r>
        <w:rPr>
          <w:sz w:val="22"/>
          <w:szCs w:val="22"/>
        </w:rPr>
        <w:t>rozdziale XX</w:t>
      </w:r>
      <w:r w:rsidRPr="00B26E33">
        <w:rPr>
          <w:sz w:val="22"/>
          <w:szCs w:val="22"/>
        </w:rPr>
        <w:t xml:space="preserve"> SIWZ, wartość wynagrodzenia netto nie zmieni się, a wartość wynagrodzenia brutto zostanie wyliczona na podstawie obowiązujących w tym zakresie przepisów prawa.</w:t>
      </w:r>
    </w:p>
    <w:p w:rsidR="00B26E33" w:rsidRPr="00B3284F" w:rsidRDefault="00B26E33" w:rsidP="00B3284F">
      <w:pPr>
        <w:spacing w:after="120" w:line="276" w:lineRule="auto"/>
        <w:ind w:left="403" w:right="79"/>
        <w:jc w:val="both"/>
        <w:rPr>
          <w:sz w:val="22"/>
          <w:szCs w:val="22"/>
        </w:rPr>
      </w:pPr>
    </w:p>
    <w:tbl>
      <w:tblPr>
        <w:tblW w:w="9109" w:type="dxa"/>
        <w:tblInd w:w="33" w:type="dxa"/>
        <w:shd w:val="pct12" w:color="auto" w:fill="auto"/>
        <w:tblCellMar>
          <w:left w:w="70" w:type="dxa"/>
          <w:right w:w="70" w:type="dxa"/>
        </w:tblCellMar>
        <w:tblLook w:val="0000"/>
      </w:tblPr>
      <w:tblGrid>
        <w:gridCol w:w="1880"/>
        <w:gridCol w:w="7229"/>
      </w:tblGrid>
      <w:tr w:rsidR="00E6652B" w:rsidRPr="00B3284F" w:rsidTr="00B80133">
        <w:tblPrEx>
          <w:tblCellMar>
            <w:top w:w="0" w:type="dxa"/>
            <w:bottom w:w="0" w:type="dxa"/>
          </w:tblCellMar>
        </w:tblPrEx>
        <w:trPr>
          <w:trHeight w:val="70"/>
        </w:trPr>
        <w:tc>
          <w:tcPr>
            <w:tcW w:w="1880" w:type="dxa"/>
            <w:shd w:val="pct12" w:color="auto" w:fill="auto"/>
            <w:vAlign w:val="center"/>
          </w:tcPr>
          <w:p w:rsidR="00E6652B" w:rsidRPr="00333FCC" w:rsidRDefault="00E6652B" w:rsidP="00B3284F">
            <w:pPr>
              <w:pStyle w:val="Nagwek3"/>
              <w:spacing w:before="60" w:after="60" w:line="276" w:lineRule="auto"/>
              <w:rPr>
                <w:sz w:val="22"/>
                <w:szCs w:val="22"/>
                <w:lang w:val="pl-PL" w:eastAsia="pl-PL"/>
              </w:rPr>
            </w:pPr>
            <w:r w:rsidRPr="00333FCC">
              <w:rPr>
                <w:sz w:val="22"/>
                <w:szCs w:val="22"/>
                <w:lang w:val="pl-PL" w:eastAsia="pl-PL"/>
              </w:rPr>
              <w:t xml:space="preserve">Rozdz. </w:t>
            </w:r>
            <w:r w:rsidR="00E64B55" w:rsidRPr="00333FCC">
              <w:rPr>
                <w:sz w:val="22"/>
                <w:szCs w:val="22"/>
                <w:lang w:val="pl-PL" w:eastAsia="pl-PL"/>
              </w:rPr>
              <w:t>XX</w:t>
            </w:r>
            <w:r w:rsidR="00D02178" w:rsidRPr="00333FCC">
              <w:rPr>
                <w:sz w:val="22"/>
                <w:szCs w:val="22"/>
                <w:lang w:val="pl-PL" w:eastAsia="pl-PL"/>
              </w:rPr>
              <w:t>V</w:t>
            </w:r>
            <w:r w:rsidRPr="00333FCC">
              <w:rPr>
                <w:sz w:val="22"/>
                <w:szCs w:val="22"/>
                <w:lang w:val="pl-PL" w:eastAsia="pl-PL"/>
              </w:rPr>
              <w:t>.</w:t>
            </w:r>
          </w:p>
        </w:tc>
        <w:tc>
          <w:tcPr>
            <w:tcW w:w="7229" w:type="dxa"/>
            <w:shd w:val="pct12" w:color="auto" w:fill="auto"/>
            <w:vAlign w:val="center"/>
          </w:tcPr>
          <w:p w:rsidR="00E6652B" w:rsidRPr="00333FCC" w:rsidRDefault="006D05C5" w:rsidP="00B3284F">
            <w:pPr>
              <w:pStyle w:val="Nagwek3"/>
              <w:spacing w:before="60" w:after="60" w:line="276" w:lineRule="auto"/>
              <w:rPr>
                <w:sz w:val="22"/>
                <w:szCs w:val="22"/>
                <w:lang w:val="pl-PL" w:eastAsia="pl-PL"/>
              </w:rPr>
            </w:pPr>
            <w:r w:rsidRPr="00333FCC">
              <w:rPr>
                <w:sz w:val="22"/>
                <w:szCs w:val="22"/>
                <w:lang w:val="pl-PL" w:eastAsia="pl-PL"/>
              </w:rPr>
              <w:t xml:space="preserve">Pouczenie o środkach ochrony prawnej </w:t>
            </w:r>
          </w:p>
        </w:tc>
      </w:tr>
    </w:tbl>
    <w:p w:rsidR="00FD74D8" w:rsidRPr="00B3284F" w:rsidRDefault="00FD74D8" w:rsidP="00B3284F">
      <w:pPr>
        <w:spacing w:line="276" w:lineRule="auto"/>
        <w:rPr>
          <w:sz w:val="22"/>
          <w:szCs w:val="22"/>
        </w:rPr>
      </w:pPr>
    </w:p>
    <w:p w:rsidR="004E31F8" w:rsidRPr="00B3284F" w:rsidRDefault="004E31F8" w:rsidP="00B3284F">
      <w:pPr>
        <w:tabs>
          <w:tab w:val="left" w:pos="284"/>
        </w:tabs>
        <w:spacing w:after="120" w:line="276" w:lineRule="auto"/>
        <w:ind w:left="284" w:hanging="284"/>
        <w:jc w:val="both"/>
        <w:rPr>
          <w:bCs/>
          <w:sz w:val="22"/>
          <w:szCs w:val="22"/>
        </w:rPr>
      </w:pPr>
      <w:r w:rsidRPr="00B3284F">
        <w:rPr>
          <w:b/>
          <w:bCs/>
          <w:sz w:val="22"/>
          <w:szCs w:val="22"/>
        </w:rPr>
        <w:t>1.</w:t>
      </w:r>
      <w:r w:rsidRPr="00B3284F">
        <w:rPr>
          <w:bCs/>
          <w:sz w:val="22"/>
          <w:szCs w:val="22"/>
        </w:rPr>
        <w:t xml:space="preserve"> Odwołanie przysługuje wyłącznie od niezgodnej z przepisami Pzp czynności </w:t>
      </w:r>
      <w:r w:rsidR="00E64B55" w:rsidRPr="00B3284F">
        <w:rPr>
          <w:bCs/>
          <w:sz w:val="22"/>
          <w:szCs w:val="22"/>
        </w:rPr>
        <w:t>Zamawiającego</w:t>
      </w:r>
      <w:r w:rsidRPr="00B3284F">
        <w:rPr>
          <w:bCs/>
          <w:sz w:val="22"/>
          <w:szCs w:val="22"/>
        </w:rPr>
        <w:t xml:space="preserve"> podjętej w postępowaniu o udzielenie zamówienia lub zaniechania czynności, do której </w:t>
      </w:r>
      <w:r w:rsidR="00E64B55" w:rsidRPr="00B3284F">
        <w:rPr>
          <w:bCs/>
          <w:sz w:val="22"/>
          <w:szCs w:val="22"/>
        </w:rPr>
        <w:t>Zamawiający</w:t>
      </w:r>
      <w:r w:rsidRPr="00B3284F">
        <w:rPr>
          <w:bCs/>
          <w:sz w:val="22"/>
          <w:szCs w:val="22"/>
        </w:rPr>
        <w:t xml:space="preserve"> jest zobowiązany na podstawie Pzp.</w:t>
      </w:r>
    </w:p>
    <w:p w:rsidR="004E31F8" w:rsidRDefault="004E31F8" w:rsidP="00B3284F">
      <w:pPr>
        <w:tabs>
          <w:tab w:val="left" w:pos="284"/>
        </w:tabs>
        <w:spacing w:after="120" w:line="276" w:lineRule="auto"/>
        <w:ind w:left="284" w:hanging="284"/>
        <w:jc w:val="both"/>
        <w:rPr>
          <w:bCs/>
          <w:sz w:val="22"/>
          <w:szCs w:val="22"/>
        </w:rPr>
      </w:pPr>
      <w:r w:rsidRPr="00B3284F">
        <w:rPr>
          <w:b/>
          <w:bCs/>
          <w:sz w:val="22"/>
          <w:szCs w:val="22"/>
        </w:rPr>
        <w:t>2.</w:t>
      </w:r>
      <w:r w:rsidRPr="00B3284F">
        <w:rPr>
          <w:bCs/>
          <w:sz w:val="22"/>
          <w:szCs w:val="22"/>
        </w:rPr>
        <w:t xml:space="preserve"> Odwołanie powinno wskazywać czynność lub zaniechanie czynności </w:t>
      </w:r>
      <w:r w:rsidR="00E64B55" w:rsidRPr="00B3284F">
        <w:rPr>
          <w:bCs/>
          <w:sz w:val="22"/>
          <w:szCs w:val="22"/>
        </w:rPr>
        <w:t>Zamawiającego</w:t>
      </w:r>
      <w:r w:rsidRPr="00B3284F">
        <w:rPr>
          <w:bCs/>
          <w:sz w:val="22"/>
          <w:szCs w:val="22"/>
        </w:rPr>
        <w:t>, której zarzuca się niezgodność z przepisami Pzp, zawierać zwięzłe przedstawienie zarzutów, określać żądanie oraz wskazywać okoliczności faktyczne i prawne uzasadniające wniesienie odwołania.</w:t>
      </w:r>
    </w:p>
    <w:p w:rsidR="004E31F8" w:rsidRPr="00B3284F" w:rsidRDefault="004E31F8" w:rsidP="00B3284F">
      <w:pPr>
        <w:tabs>
          <w:tab w:val="left" w:pos="284"/>
        </w:tabs>
        <w:spacing w:after="120" w:line="276" w:lineRule="auto"/>
        <w:ind w:left="284" w:hanging="284"/>
        <w:jc w:val="both"/>
        <w:rPr>
          <w:bCs/>
          <w:sz w:val="22"/>
          <w:szCs w:val="22"/>
        </w:rPr>
      </w:pPr>
      <w:r w:rsidRPr="00B3284F">
        <w:rPr>
          <w:b/>
          <w:bCs/>
          <w:sz w:val="22"/>
          <w:szCs w:val="22"/>
        </w:rPr>
        <w:t>3.</w:t>
      </w:r>
      <w:r w:rsidRPr="00B3284F">
        <w:rPr>
          <w:bCs/>
          <w:sz w:val="22"/>
          <w:szCs w:val="22"/>
        </w:rPr>
        <w:t xml:space="preserve"> Odwołanie wnosi się do Prezesa Krajowej Izby Odwoławczej w </w:t>
      </w:r>
      <w:r w:rsidR="002A7708" w:rsidRPr="00B3284F">
        <w:rPr>
          <w:bCs/>
          <w:sz w:val="22"/>
          <w:szCs w:val="22"/>
        </w:rPr>
        <w:t>formie pisemnej</w:t>
      </w:r>
      <w:r w:rsidR="00236F8F" w:rsidRPr="00B3284F">
        <w:rPr>
          <w:bCs/>
          <w:sz w:val="22"/>
          <w:szCs w:val="22"/>
        </w:rPr>
        <w:t xml:space="preserve"> </w:t>
      </w:r>
      <w:r w:rsidR="007858BA" w:rsidRPr="00B3284F">
        <w:rPr>
          <w:bCs/>
          <w:sz w:val="22"/>
          <w:szCs w:val="22"/>
        </w:rPr>
        <w:t xml:space="preserve">w postaci papierowej </w:t>
      </w:r>
      <w:r w:rsidR="00236F8F" w:rsidRPr="00B3284F">
        <w:rPr>
          <w:bCs/>
          <w:sz w:val="22"/>
          <w:szCs w:val="22"/>
        </w:rPr>
        <w:t>albo</w:t>
      </w:r>
      <w:r w:rsidRPr="00B3284F">
        <w:rPr>
          <w:bCs/>
          <w:sz w:val="22"/>
          <w:szCs w:val="22"/>
        </w:rPr>
        <w:t xml:space="preserve"> w postaci elektronicznej, </w:t>
      </w:r>
      <w:r w:rsidR="002A7708" w:rsidRPr="00B3284F">
        <w:rPr>
          <w:bCs/>
          <w:sz w:val="22"/>
          <w:szCs w:val="22"/>
        </w:rPr>
        <w:t>opatrzone odpowiednio własnoręcznym podpisem albo kwalifikowanym podpisem elektronicznym.</w:t>
      </w:r>
    </w:p>
    <w:p w:rsidR="004E31F8" w:rsidRPr="00B3284F" w:rsidRDefault="004E31F8" w:rsidP="00B3284F">
      <w:pPr>
        <w:tabs>
          <w:tab w:val="left" w:pos="284"/>
        </w:tabs>
        <w:spacing w:after="120" w:line="276" w:lineRule="auto"/>
        <w:ind w:left="284" w:hanging="284"/>
        <w:jc w:val="both"/>
        <w:rPr>
          <w:bCs/>
          <w:sz w:val="22"/>
          <w:szCs w:val="22"/>
        </w:rPr>
      </w:pPr>
      <w:r w:rsidRPr="00B3284F">
        <w:rPr>
          <w:b/>
          <w:bCs/>
          <w:sz w:val="22"/>
          <w:szCs w:val="22"/>
        </w:rPr>
        <w:t>4.</w:t>
      </w:r>
      <w:r w:rsidRPr="00B3284F">
        <w:rPr>
          <w:bCs/>
          <w:sz w:val="22"/>
          <w:szCs w:val="22"/>
        </w:rPr>
        <w:t xml:space="preserve"> Odwołujący przesyła kopię odwołania </w:t>
      </w:r>
      <w:r w:rsidR="00E64B55" w:rsidRPr="00B3284F">
        <w:rPr>
          <w:bCs/>
          <w:sz w:val="22"/>
          <w:szCs w:val="22"/>
        </w:rPr>
        <w:t>Zamawiającemu</w:t>
      </w:r>
      <w:r w:rsidRPr="00B3284F">
        <w:rPr>
          <w:bCs/>
          <w:sz w:val="22"/>
          <w:szCs w:val="22"/>
        </w:rPr>
        <w:t xml:space="preserve"> przed upływem terminu do wniesienia odwołania w taki sposób, aby mógł on zapoznać się z jego treścią przed upływem tego terminu. </w:t>
      </w:r>
      <w:r w:rsidRPr="00B3284F">
        <w:rPr>
          <w:bCs/>
          <w:sz w:val="22"/>
          <w:szCs w:val="22"/>
        </w:rPr>
        <w:lastRenderedPageBreak/>
        <w:t>Domniemywa</w:t>
      </w:r>
      <w:r w:rsidR="007023CA" w:rsidRPr="00B3284F">
        <w:rPr>
          <w:bCs/>
          <w:sz w:val="22"/>
          <w:szCs w:val="22"/>
        </w:rPr>
        <w:t xml:space="preserve"> </w:t>
      </w:r>
      <w:r w:rsidRPr="00B3284F">
        <w:rPr>
          <w:bCs/>
          <w:sz w:val="22"/>
          <w:szCs w:val="22"/>
        </w:rPr>
        <w:t xml:space="preserve">się, iż </w:t>
      </w:r>
      <w:r w:rsidR="00E64B55" w:rsidRPr="00B3284F">
        <w:rPr>
          <w:bCs/>
          <w:sz w:val="22"/>
          <w:szCs w:val="22"/>
        </w:rPr>
        <w:t>Zamawiający</w:t>
      </w:r>
      <w:r w:rsidRPr="00B3284F">
        <w:rPr>
          <w:bCs/>
          <w:sz w:val="22"/>
          <w:szCs w:val="22"/>
        </w:rPr>
        <w:t xml:space="preserve"> mógł zapoznać się z treścią odwołania przed upływem terminu do jego wniesienia, jeżeli przesłanie jego kopii nastąpiło przed upływem terminu do jego wniesienia przy użyciu środków komunikacji elektronicznej.</w:t>
      </w:r>
      <w:r w:rsidR="00634015" w:rsidRPr="00B3284F">
        <w:rPr>
          <w:bCs/>
          <w:sz w:val="22"/>
          <w:szCs w:val="22"/>
        </w:rPr>
        <w:t xml:space="preserve"> </w:t>
      </w:r>
    </w:p>
    <w:p w:rsidR="004E31F8" w:rsidRPr="00B3284F" w:rsidRDefault="004E31F8" w:rsidP="00B3284F">
      <w:pPr>
        <w:tabs>
          <w:tab w:val="left" w:pos="284"/>
        </w:tabs>
        <w:autoSpaceDE w:val="0"/>
        <w:autoSpaceDN w:val="0"/>
        <w:adjustRightInd w:val="0"/>
        <w:spacing w:after="120" w:line="276" w:lineRule="auto"/>
        <w:ind w:left="284" w:hanging="284"/>
        <w:jc w:val="both"/>
        <w:rPr>
          <w:bCs/>
          <w:sz w:val="22"/>
          <w:szCs w:val="22"/>
        </w:rPr>
      </w:pPr>
      <w:r w:rsidRPr="00B3284F">
        <w:rPr>
          <w:b/>
          <w:bCs/>
          <w:sz w:val="22"/>
          <w:szCs w:val="22"/>
        </w:rPr>
        <w:t>5.</w:t>
      </w:r>
      <w:r w:rsidRPr="00B3284F">
        <w:rPr>
          <w:bCs/>
          <w:sz w:val="22"/>
          <w:szCs w:val="22"/>
        </w:rPr>
        <w:t xml:space="preserve"> Odwołanie wnosi się w terminie 10 dni od dnia przesłania informacji o czynności </w:t>
      </w:r>
      <w:r w:rsidR="00E64B55" w:rsidRPr="00B3284F">
        <w:rPr>
          <w:bCs/>
          <w:sz w:val="22"/>
          <w:szCs w:val="22"/>
        </w:rPr>
        <w:t>Zamawiającego</w:t>
      </w:r>
      <w:r w:rsidRPr="00B3284F">
        <w:rPr>
          <w:bCs/>
          <w:sz w:val="22"/>
          <w:szCs w:val="22"/>
        </w:rPr>
        <w:t xml:space="preserve"> stanowiącej podstawę jego wniesienia - jeżeli zostały przesłane w sposób określony w art. 180 ust. 5 zdanie drugie Pzp albo w terminie 15 dni - jeżeli zostały przesłane w inny sposób.</w:t>
      </w:r>
    </w:p>
    <w:p w:rsidR="004E31F8" w:rsidRPr="00B3284F" w:rsidRDefault="0033184B" w:rsidP="0033184B">
      <w:pPr>
        <w:tabs>
          <w:tab w:val="left" w:pos="426"/>
        </w:tabs>
        <w:autoSpaceDE w:val="0"/>
        <w:autoSpaceDN w:val="0"/>
        <w:adjustRightInd w:val="0"/>
        <w:spacing w:after="120" w:line="276" w:lineRule="auto"/>
        <w:ind w:left="425" w:hanging="425"/>
        <w:jc w:val="both"/>
        <w:rPr>
          <w:bCs/>
          <w:sz w:val="22"/>
          <w:szCs w:val="22"/>
        </w:rPr>
      </w:pPr>
      <w:r>
        <w:rPr>
          <w:b/>
          <w:bCs/>
          <w:sz w:val="22"/>
          <w:szCs w:val="22"/>
        </w:rPr>
        <w:t>6</w:t>
      </w:r>
      <w:r w:rsidR="004E31F8" w:rsidRPr="00B3284F">
        <w:rPr>
          <w:b/>
          <w:bCs/>
          <w:sz w:val="22"/>
          <w:szCs w:val="22"/>
        </w:rPr>
        <w:t>.</w:t>
      </w:r>
      <w:r w:rsidR="004E31F8" w:rsidRPr="00B3284F">
        <w:rPr>
          <w:bCs/>
          <w:sz w:val="22"/>
          <w:szCs w:val="22"/>
        </w:rPr>
        <w:t xml:space="preserve"> </w:t>
      </w:r>
      <w:r w:rsidR="00E64B55" w:rsidRPr="00B3284F">
        <w:rPr>
          <w:bCs/>
          <w:sz w:val="22"/>
          <w:szCs w:val="22"/>
        </w:rPr>
        <w:t xml:space="preserve"> </w:t>
      </w:r>
      <w:r w:rsidR="004E31F8" w:rsidRPr="00B3284F">
        <w:rPr>
          <w:bCs/>
          <w:sz w:val="22"/>
          <w:szCs w:val="22"/>
        </w:rPr>
        <w:t xml:space="preserve">Odwołanie wobec czynności innych niż określone w </w:t>
      </w:r>
      <w:r w:rsidR="00E64B55" w:rsidRPr="00B3284F">
        <w:rPr>
          <w:bCs/>
          <w:sz w:val="22"/>
          <w:szCs w:val="22"/>
        </w:rPr>
        <w:t>pkt 5 i 6</w:t>
      </w:r>
      <w:r w:rsidR="004E31F8" w:rsidRPr="00B3284F">
        <w:rPr>
          <w:bCs/>
          <w:sz w:val="22"/>
          <w:szCs w:val="22"/>
        </w:rPr>
        <w:t xml:space="preserve"> wnosi się w terminie 10 dni od dnia, w którym powzięto lub przy zachowaniu należytej staranności można było powziąć wiadomość o okolicznościach stanowiących podstawę jego wniesienia.</w:t>
      </w:r>
    </w:p>
    <w:p w:rsidR="005658C0" w:rsidRPr="00B3284F" w:rsidRDefault="0033184B" w:rsidP="00B3284F">
      <w:pPr>
        <w:tabs>
          <w:tab w:val="left" w:pos="426"/>
        </w:tabs>
        <w:autoSpaceDE w:val="0"/>
        <w:autoSpaceDN w:val="0"/>
        <w:adjustRightInd w:val="0"/>
        <w:spacing w:after="120" w:line="276" w:lineRule="auto"/>
        <w:ind w:left="425" w:hanging="425"/>
        <w:jc w:val="both"/>
        <w:rPr>
          <w:bCs/>
          <w:sz w:val="22"/>
          <w:szCs w:val="22"/>
        </w:rPr>
      </w:pPr>
      <w:r>
        <w:rPr>
          <w:b/>
          <w:bCs/>
          <w:sz w:val="22"/>
          <w:szCs w:val="22"/>
        </w:rPr>
        <w:t>7</w:t>
      </w:r>
      <w:r w:rsidR="005658C0" w:rsidRPr="00B3284F">
        <w:rPr>
          <w:b/>
          <w:bCs/>
          <w:sz w:val="22"/>
          <w:szCs w:val="22"/>
        </w:rPr>
        <w:t>.</w:t>
      </w:r>
      <w:r w:rsidR="005658C0" w:rsidRPr="00B3284F">
        <w:rPr>
          <w:bCs/>
          <w:sz w:val="22"/>
          <w:szCs w:val="22"/>
        </w:rPr>
        <w:t xml:space="preserve"> </w:t>
      </w:r>
      <w:r w:rsidR="004E31F8" w:rsidRPr="00B3284F">
        <w:rPr>
          <w:bCs/>
          <w:sz w:val="22"/>
          <w:szCs w:val="22"/>
        </w:rPr>
        <w:t>Jeżeli koniec terminu do wykonania czynności przypada na sobotę lub dzień ustawowo wolny od pracy, termin upływa dnia następnego po dniu lub dniach wolnych od pracy.</w:t>
      </w:r>
    </w:p>
    <w:p w:rsidR="005658C0" w:rsidRPr="00B3284F" w:rsidRDefault="005658C0" w:rsidP="00B3284F">
      <w:pPr>
        <w:tabs>
          <w:tab w:val="left" w:pos="426"/>
        </w:tabs>
        <w:autoSpaceDE w:val="0"/>
        <w:autoSpaceDN w:val="0"/>
        <w:adjustRightInd w:val="0"/>
        <w:spacing w:after="120" w:line="276" w:lineRule="auto"/>
        <w:ind w:left="425" w:hanging="425"/>
        <w:jc w:val="both"/>
        <w:rPr>
          <w:sz w:val="22"/>
          <w:szCs w:val="22"/>
        </w:rPr>
      </w:pPr>
      <w:r w:rsidRPr="00B3284F">
        <w:rPr>
          <w:b/>
          <w:bCs/>
          <w:sz w:val="22"/>
          <w:szCs w:val="22"/>
        </w:rPr>
        <w:t>1</w:t>
      </w:r>
      <w:r w:rsidR="00DD1FFE" w:rsidRPr="00B3284F">
        <w:rPr>
          <w:b/>
          <w:bCs/>
          <w:sz w:val="22"/>
          <w:szCs w:val="22"/>
        </w:rPr>
        <w:t>0</w:t>
      </w:r>
      <w:r w:rsidRPr="00B3284F">
        <w:rPr>
          <w:b/>
          <w:bCs/>
          <w:sz w:val="22"/>
          <w:szCs w:val="22"/>
        </w:rPr>
        <w:t>.</w:t>
      </w:r>
      <w:r w:rsidRPr="00B3284F">
        <w:rPr>
          <w:bCs/>
          <w:sz w:val="22"/>
          <w:szCs w:val="22"/>
        </w:rPr>
        <w:t xml:space="preserve"> </w:t>
      </w:r>
      <w:r w:rsidRPr="00B3284F">
        <w:rPr>
          <w:sz w:val="22"/>
          <w:szCs w:val="22"/>
        </w:rPr>
        <w:t>Odwołanie rozpoznaje Krajowa Izba Odwoławcza w terminie 15 dni od dnia jego doręczenia Prezesowi Izby.</w:t>
      </w:r>
    </w:p>
    <w:p w:rsidR="005658C0" w:rsidRPr="00B3284F" w:rsidRDefault="005658C0" w:rsidP="00B3284F">
      <w:pPr>
        <w:tabs>
          <w:tab w:val="left" w:pos="426"/>
        </w:tabs>
        <w:autoSpaceDE w:val="0"/>
        <w:autoSpaceDN w:val="0"/>
        <w:adjustRightInd w:val="0"/>
        <w:spacing w:after="120" w:line="276" w:lineRule="auto"/>
        <w:ind w:left="425" w:hanging="425"/>
        <w:jc w:val="both"/>
        <w:rPr>
          <w:bCs/>
          <w:sz w:val="22"/>
          <w:szCs w:val="22"/>
        </w:rPr>
      </w:pPr>
      <w:r w:rsidRPr="00B3284F">
        <w:rPr>
          <w:b/>
          <w:sz w:val="22"/>
          <w:szCs w:val="22"/>
        </w:rPr>
        <w:t>1</w:t>
      </w:r>
      <w:r w:rsidR="00DD1FFE" w:rsidRPr="00B3284F">
        <w:rPr>
          <w:b/>
          <w:sz w:val="22"/>
          <w:szCs w:val="22"/>
        </w:rPr>
        <w:t>1</w:t>
      </w:r>
      <w:r w:rsidRPr="00B3284F">
        <w:rPr>
          <w:b/>
          <w:sz w:val="22"/>
          <w:szCs w:val="22"/>
        </w:rPr>
        <w:t>.</w:t>
      </w:r>
      <w:r w:rsidRPr="00B3284F">
        <w:rPr>
          <w:sz w:val="22"/>
          <w:szCs w:val="22"/>
        </w:rPr>
        <w:t xml:space="preserve"> </w:t>
      </w:r>
      <w:r w:rsidRPr="00B3284F">
        <w:rPr>
          <w:color w:val="000000"/>
          <w:sz w:val="22"/>
          <w:szCs w:val="22"/>
        </w:rPr>
        <w:t>Na orzeczenie Izby stronom oraz uczestnikom postępowania odwoławczego przysługuje skarga do sądu okręgowego właściwego dla siedziby albo miejsca zamieszkania Zamawiającego. Skargę wnosi się za pośrednictwem Prezesa Krajowej Izby odwoławczej  w terminie 7 dni od dnia doręczenia orzeczenia Izby, przesyłając jednocześnie jej odpis przeciwnikowi skargi.</w:t>
      </w:r>
    </w:p>
    <w:p w:rsidR="00276CA8" w:rsidRDefault="00DD1FFE" w:rsidP="00B3284F">
      <w:pPr>
        <w:tabs>
          <w:tab w:val="left" w:pos="284"/>
        </w:tabs>
        <w:autoSpaceDE w:val="0"/>
        <w:autoSpaceDN w:val="0"/>
        <w:adjustRightInd w:val="0"/>
        <w:spacing w:after="120" w:line="276" w:lineRule="auto"/>
        <w:ind w:left="284" w:hanging="284"/>
        <w:jc w:val="both"/>
        <w:rPr>
          <w:bCs/>
          <w:sz w:val="22"/>
          <w:szCs w:val="22"/>
        </w:rPr>
      </w:pPr>
      <w:r w:rsidRPr="00B3284F">
        <w:rPr>
          <w:b/>
          <w:bCs/>
          <w:sz w:val="22"/>
          <w:szCs w:val="22"/>
        </w:rPr>
        <w:t>12</w:t>
      </w:r>
      <w:r w:rsidR="005658C0" w:rsidRPr="00B3284F">
        <w:rPr>
          <w:b/>
          <w:bCs/>
          <w:sz w:val="22"/>
          <w:szCs w:val="22"/>
        </w:rPr>
        <w:t>.</w:t>
      </w:r>
      <w:r w:rsidR="005658C0" w:rsidRPr="00B3284F">
        <w:rPr>
          <w:bCs/>
          <w:sz w:val="22"/>
          <w:szCs w:val="22"/>
        </w:rPr>
        <w:t xml:space="preserve"> </w:t>
      </w:r>
      <w:r w:rsidR="000D6C54" w:rsidRPr="00B3284F">
        <w:rPr>
          <w:bCs/>
          <w:sz w:val="22"/>
          <w:szCs w:val="22"/>
        </w:rPr>
        <w:t xml:space="preserve">Dokładne informacje dotyczące </w:t>
      </w:r>
      <w:r w:rsidR="003C0FB3" w:rsidRPr="00B3284F">
        <w:rPr>
          <w:bCs/>
          <w:sz w:val="22"/>
          <w:szCs w:val="22"/>
        </w:rPr>
        <w:t xml:space="preserve">środków ochrony prawnej </w:t>
      </w:r>
      <w:r w:rsidR="000D6C54" w:rsidRPr="00B3284F">
        <w:rPr>
          <w:bCs/>
          <w:sz w:val="22"/>
          <w:szCs w:val="22"/>
        </w:rPr>
        <w:t xml:space="preserve">zawarte są w </w:t>
      </w:r>
      <w:r w:rsidR="00F417A6" w:rsidRPr="00B3284F">
        <w:rPr>
          <w:bCs/>
          <w:sz w:val="22"/>
          <w:szCs w:val="22"/>
        </w:rPr>
        <w:t xml:space="preserve">ustawie z dnia 29 stycznia 2004 r. </w:t>
      </w:r>
      <w:r w:rsidR="009031EC" w:rsidRPr="00B3284F">
        <w:rPr>
          <w:bCs/>
          <w:sz w:val="22"/>
          <w:szCs w:val="22"/>
        </w:rPr>
        <w:t xml:space="preserve">- </w:t>
      </w:r>
      <w:r w:rsidR="00F417A6" w:rsidRPr="00B3284F">
        <w:rPr>
          <w:bCs/>
          <w:sz w:val="22"/>
          <w:szCs w:val="22"/>
        </w:rPr>
        <w:t>Prawo zam</w:t>
      </w:r>
      <w:r w:rsidR="00E64B55" w:rsidRPr="00B3284F">
        <w:rPr>
          <w:bCs/>
          <w:sz w:val="22"/>
          <w:szCs w:val="22"/>
        </w:rPr>
        <w:t xml:space="preserve">ówień publicznych, </w:t>
      </w:r>
      <w:r w:rsidR="004E03B9" w:rsidRPr="00B3284F">
        <w:rPr>
          <w:bCs/>
          <w:sz w:val="22"/>
          <w:szCs w:val="22"/>
        </w:rPr>
        <w:t>w</w:t>
      </w:r>
      <w:r w:rsidR="000D6C54" w:rsidRPr="00B3284F">
        <w:rPr>
          <w:bCs/>
          <w:sz w:val="22"/>
          <w:szCs w:val="22"/>
        </w:rPr>
        <w:t xml:space="preserve"> Dzia</w:t>
      </w:r>
      <w:r w:rsidR="004E03B9" w:rsidRPr="00B3284F">
        <w:rPr>
          <w:bCs/>
          <w:sz w:val="22"/>
          <w:szCs w:val="22"/>
        </w:rPr>
        <w:t>le VI – Środki ochrony prawnej.</w:t>
      </w:r>
    </w:p>
    <w:p w:rsidR="004846DD" w:rsidRDefault="004846DD" w:rsidP="00B3284F">
      <w:pPr>
        <w:tabs>
          <w:tab w:val="left" w:pos="284"/>
        </w:tabs>
        <w:autoSpaceDE w:val="0"/>
        <w:autoSpaceDN w:val="0"/>
        <w:adjustRightInd w:val="0"/>
        <w:spacing w:after="120" w:line="276" w:lineRule="auto"/>
        <w:ind w:left="284" w:hanging="284"/>
        <w:jc w:val="both"/>
        <w:rPr>
          <w:bCs/>
          <w:sz w:val="22"/>
          <w:szCs w:val="22"/>
        </w:rPr>
      </w:pPr>
    </w:p>
    <w:p w:rsidR="004846DD" w:rsidRDefault="004846DD" w:rsidP="00B3284F">
      <w:pPr>
        <w:tabs>
          <w:tab w:val="left" w:pos="284"/>
        </w:tabs>
        <w:autoSpaceDE w:val="0"/>
        <w:autoSpaceDN w:val="0"/>
        <w:adjustRightInd w:val="0"/>
        <w:spacing w:after="120" w:line="276" w:lineRule="auto"/>
        <w:ind w:left="284" w:hanging="284"/>
        <w:jc w:val="both"/>
        <w:rPr>
          <w:bCs/>
          <w:sz w:val="22"/>
          <w:szCs w:val="22"/>
        </w:rPr>
      </w:pPr>
    </w:p>
    <w:p w:rsidR="004846DD" w:rsidRDefault="004846DD" w:rsidP="00B3284F">
      <w:pPr>
        <w:tabs>
          <w:tab w:val="left" w:pos="284"/>
        </w:tabs>
        <w:autoSpaceDE w:val="0"/>
        <w:autoSpaceDN w:val="0"/>
        <w:adjustRightInd w:val="0"/>
        <w:spacing w:after="120" w:line="276" w:lineRule="auto"/>
        <w:ind w:left="284" w:hanging="284"/>
        <w:jc w:val="both"/>
        <w:rPr>
          <w:bCs/>
          <w:sz w:val="22"/>
          <w:szCs w:val="22"/>
        </w:rPr>
      </w:pPr>
    </w:p>
    <w:tbl>
      <w:tblPr>
        <w:tblW w:w="9109" w:type="dxa"/>
        <w:tblInd w:w="33" w:type="dxa"/>
        <w:shd w:val="pct12" w:color="auto" w:fill="auto"/>
        <w:tblCellMar>
          <w:left w:w="70" w:type="dxa"/>
          <w:right w:w="70" w:type="dxa"/>
        </w:tblCellMar>
        <w:tblLook w:val="0000"/>
      </w:tblPr>
      <w:tblGrid>
        <w:gridCol w:w="1880"/>
        <w:gridCol w:w="7229"/>
      </w:tblGrid>
      <w:tr w:rsidR="004846DD" w:rsidRPr="00B3284F" w:rsidTr="00DE7EE3">
        <w:tblPrEx>
          <w:tblCellMar>
            <w:top w:w="0" w:type="dxa"/>
            <w:bottom w:w="0" w:type="dxa"/>
          </w:tblCellMar>
        </w:tblPrEx>
        <w:trPr>
          <w:trHeight w:val="70"/>
        </w:trPr>
        <w:tc>
          <w:tcPr>
            <w:tcW w:w="1880" w:type="dxa"/>
            <w:shd w:val="pct12" w:color="auto" w:fill="auto"/>
            <w:vAlign w:val="center"/>
          </w:tcPr>
          <w:p w:rsidR="004846DD" w:rsidRPr="00333FCC" w:rsidRDefault="004846DD" w:rsidP="00DE7EE3">
            <w:pPr>
              <w:pStyle w:val="Nagwek3"/>
              <w:spacing w:before="60" w:after="60" w:line="276" w:lineRule="auto"/>
              <w:rPr>
                <w:sz w:val="22"/>
                <w:szCs w:val="22"/>
                <w:lang w:val="pl-PL" w:eastAsia="pl-PL"/>
              </w:rPr>
            </w:pPr>
            <w:r w:rsidRPr="00333FCC">
              <w:rPr>
                <w:sz w:val="22"/>
                <w:szCs w:val="22"/>
                <w:lang w:val="pl-PL" w:eastAsia="pl-PL"/>
              </w:rPr>
              <w:t>Rozdz. XXV</w:t>
            </w:r>
            <w:r w:rsidR="00B26E33">
              <w:rPr>
                <w:sz w:val="22"/>
                <w:szCs w:val="22"/>
                <w:lang w:val="pl-PL" w:eastAsia="pl-PL"/>
              </w:rPr>
              <w:t>I</w:t>
            </w:r>
            <w:r w:rsidRPr="00333FCC">
              <w:rPr>
                <w:sz w:val="22"/>
                <w:szCs w:val="22"/>
                <w:lang w:val="pl-PL" w:eastAsia="pl-PL"/>
              </w:rPr>
              <w:t>.</w:t>
            </w:r>
          </w:p>
        </w:tc>
        <w:tc>
          <w:tcPr>
            <w:tcW w:w="7229" w:type="dxa"/>
            <w:shd w:val="pct12" w:color="auto" w:fill="auto"/>
            <w:vAlign w:val="center"/>
          </w:tcPr>
          <w:p w:rsidR="004846DD" w:rsidRPr="00333FCC" w:rsidRDefault="004846DD" w:rsidP="00DE7EE3">
            <w:pPr>
              <w:pStyle w:val="Nagwek3"/>
              <w:spacing w:before="60" w:after="60" w:line="276" w:lineRule="auto"/>
              <w:rPr>
                <w:sz w:val="22"/>
                <w:szCs w:val="22"/>
                <w:lang w:val="pl-PL" w:eastAsia="pl-PL"/>
              </w:rPr>
            </w:pPr>
            <w:r w:rsidRPr="004846DD">
              <w:rPr>
                <w:sz w:val="22"/>
                <w:szCs w:val="22"/>
                <w:lang w:val="pl-PL" w:eastAsia="pl-PL"/>
              </w:rPr>
              <w:t>INFORMACJA DOTYCZĄCA PRZETWARZANIA DANYCH OSOBOWYCH</w:t>
            </w:r>
          </w:p>
        </w:tc>
      </w:tr>
    </w:tbl>
    <w:p w:rsidR="004846DD" w:rsidRPr="004846DD" w:rsidRDefault="004846DD" w:rsidP="004846DD">
      <w:pPr>
        <w:shd w:val="clear" w:color="auto" w:fill="FFFFFF"/>
        <w:spacing w:line="276" w:lineRule="auto"/>
        <w:jc w:val="both"/>
        <w:rPr>
          <w:color w:val="212529"/>
        </w:rPr>
      </w:pPr>
      <w:r w:rsidRPr="004846DD">
        <w:rPr>
          <w:b/>
          <w:bCs/>
          <w:color w:val="212529"/>
        </w:rPr>
        <w:t>1. Informacje dotyczące administratora danych</w:t>
      </w:r>
    </w:p>
    <w:p w:rsidR="004846DD" w:rsidRPr="004846DD" w:rsidRDefault="004846DD" w:rsidP="004846DD">
      <w:pPr>
        <w:shd w:val="clear" w:color="auto" w:fill="FFFFFF"/>
        <w:spacing w:after="120" w:line="276" w:lineRule="auto"/>
        <w:jc w:val="both"/>
        <w:rPr>
          <w:color w:val="212529"/>
        </w:rPr>
      </w:pPr>
      <w:r w:rsidRPr="004846DD">
        <w:rPr>
          <w:color w:val="212529"/>
        </w:rPr>
        <w:t xml:space="preserve">Administratorem Państwa danych osobowych przetwarzanych w związku z prowadzeniem postępowania o udzielenie zamówienia publicznego jest </w:t>
      </w:r>
      <w:r w:rsidRPr="001745A7">
        <w:rPr>
          <w:color w:val="212529"/>
        </w:rPr>
        <w:t>Zespół Szkół nr 2</w:t>
      </w:r>
      <w:r w:rsidRPr="004846DD">
        <w:rPr>
          <w:color w:val="212529"/>
        </w:rPr>
        <w:t xml:space="preserve"> w Kielcach. Mogą się Państwo z nami kontaktować w następujący sposób:</w:t>
      </w:r>
    </w:p>
    <w:p w:rsidR="004846DD" w:rsidRPr="004846DD" w:rsidRDefault="004846DD" w:rsidP="008C3696">
      <w:pPr>
        <w:numPr>
          <w:ilvl w:val="0"/>
          <w:numId w:val="29"/>
        </w:numPr>
        <w:shd w:val="clear" w:color="auto" w:fill="FFFFFF"/>
        <w:spacing w:before="100" w:beforeAutospacing="1" w:after="100" w:afterAutospacing="1" w:line="276" w:lineRule="auto"/>
        <w:jc w:val="both"/>
        <w:rPr>
          <w:color w:val="000000"/>
        </w:rPr>
      </w:pPr>
      <w:r w:rsidRPr="004846DD">
        <w:rPr>
          <w:color w:val="000000"/>
        </w:rPr>
        <w:t xml:space="preserve">poprzez e-mail: </w:t>
      </w:r>
      <w:r w:rsidR="007F56D7" w:rsidRPr="005534A0">
        <w:rPr>
          <w:rStyle w:val="Teksttreci2"/>
          <w:b/>
          <w:color w:val="548DD4" w:themeColor="text2" w:themeTint="99"/>
        </w:rPr>
        <w:t>zs2@zs2-kielce.pl</w:t>
      </w:r>
    </w:p>
    <w:p w:rsidR="004846DD" w:rsidRPr="004846DD" w:rsidRDefault="004846DD" w:rsidP="004846DD">
      <w:pPr>
        <w:shd w:val="clear" w:color="auto" w:fill="FFFFFF"/>
        <w:spacing w:line="276" w:lineRule="auto"/>
        <w:jc w:val="both"/>
        <w:rPr>
          <w:color w:val="212529"/>
        </w:rPr>
      </w:pPr>
      <w:r w:rsidRPr="004846DD">
        <w:rPr>
          <w:b/>
          <w:bCs/>
          <w:color w:val="212529"/>
        </w:rPr>
        <w:t>2. Inspektor ochrony danych</w:t>
      </w:r>
    </w:p>
    <w:p w:rsidR="004846DD" w:rsidRPr="004846DD" w:rsidRDefault="0056306E" w:rsidP="004846DD">
      <w:pPr>
        <w:shd w:val="clear" w:color="auto" w:fill="FFFFFF"/>
        <w:spacing w:after="120" w:line="276" w:lineRule="auto"/>
        <w:jc w:val="both"/>
        <w:rPr>
          <w:color w:val="FF0000"/>
        </w:rPr>
      </w:pPr>
      <w:r>
        <w:rPr>
          <w:color w:val="000000" w:themeColor="text1"/>
        </w:rPr>
        <w:t xml:space="preserve">Organ prowadzący </w:t>
      </w:r>
      <w:r w:rsidR="004846DD" w:rsidRPr="0056306E">
        <w:rPr>
          <w:color w:val="000000" w:themeColor="text1"/>
        </w:rPr>
        <w:t>wyznaczył inspektora ochrony danych (IOD). Jest to osoba, z którą mogą się Państwo kontaktować we wszystkich sprawach dotyczących przetwarzania danych osobowych oraz korzystania z praw związanych z przetwarzaniem danych. Z IOD mogą się Państwo kontaktować poprzez e-mail:</w:t>
      </w:r>
      <w:r w:rsidR="004846DD" w:rsidRPr="004846DD">
        <w:rPr>
          <w:color w:val="FF0000"/>
        </w:rPr>
        <w:t xml:space="preserve"> </w:t>
      </w:r>
      <w:hyperlink r:id="rId11" w:history="1">
        <w:r w:rsidRPr="005534A0">
          <w:rPr>
            <w:rStyle w:val="Hipercze"/>
          </w:rPr>
          <w:t>iod@zsnr2.kielce.eu</w:t>
        </w:r>
      </w:hyperlink>
    </w:p>
    <w:p w:rsidR="004846DD" w:rsidRPr="004846DD" w:rsidRDefault="004846DD" w:rsidP="004846DD">
      <w:pPr>
        <w:shd w:val="clear" w:color="auto" w:fill="FFFFFF"/>
        <w:spacing w:line="276" w:lineRule="auto"/>
        <w:jc w:val="both"/>
        <w:rPr>
          <w:color w:val="212529"/>
        </w:rPr>
      </w:pPr>
      <w:r w:rsidRPr="004846DD">
        <w:rPr>
          <w:b/>
          <w:bCs/>
          <w:color w:val="212529"/>
        </w:rPr>
        <w:t>3. Cel przetwarzania Państwa danych oraz podstawy prawne</w:t>
      </w:r>
    </w:p>
    <w:p w:rsidR="004846DD" w:rsidRPr="004846DD" w:rsidRDefault="004846DD" w:rsidP="004846DD">
      <w:pPr>
        <w:shd w:val="clear" w:color="auto" w:fill="FFFFFF"/>
        <w:spacing w:after="120" w:line="276" w:lineRule="auto"/>
        <w:jc w:val="both"/>
        <w:rPr>
          <w:color w:val="212529"/>
        </w:rPr>
      </w:pPr>
      <w:r w:rsidRPr="004846DD">
        <w:rPr>
          <w:color w:val="212529"/>
        </w:rPr>
        <w:t>Państwa dane będą przetwarzane w celu postępowania o udzielenie zamówienia publicznego. Podstawą prawną ich przetwarzania jest Państwa zgoda wyrażona poprzez akt uczestnictwa w postepowaniu oraz następujące przepisy prawa:</w:t>
      </w:r>
    </w:p>
    <w:p w:rsidR="004846DD" w:rsidRPr="004846DD" w:rsidRDefault="004846DD" w:rsidP="008C3696">
      <w:pPr>
        <w:numPr>
          <w:ilvl w:val="0"/>
          <w:numId w:val="30"/>
        </w:numPr>
        <w:shd w:val="clear" w:color="auto" w:fill="FFFFFF"/>
        <w:spacing w:line="276" w:lineRule="auto"/>
        <w:jc w:val="both"/>
        <w:rPr>
          <w:color w:val="000000"/>
        </w:rPr>
      </w:pPr>
      <w:r w:rsidRPr="004846DD">
        <w:rPr>
          <w:color w:val="000000"/>
        </w:rPr>
        <w:t>ustawa z dnia 2 marca 2004 roku Prawo zamówień publicznych (Dz. U. 2019 poz. 1843 t. j.),</w:t>
      </w:r>
    </w:p>
    <w:p w:rsidR="004846DD" w:rsidRPr="004846DD" w:rsidRDefault="004846DD" w:rsidP="008C3696">
      <w:pPr>
        <w:numPr>
          <w:ilvl w:val="0"/>
          <w:numId w:val="30"/>
        </w:numPr>
        <w:shd w:val="clear" w:color="auto" w:fill="FFFFFF"/>
        <w:spacing w:before="100" w:beforeAutospacing="1" w:after="100" w:afterAutospacing="1" w:line="276" w:lineRule="auto"/>
        <w:jc w:val="both"/>
        <w:rPr>
          <w:color w:val="000000"/>
        </w:rPr>
      </w:pPr>
      <w:r w:rsidRPr="004846DD">
        <w:rPr>
          <w:color w:val="000000"/>
        </w:rPr>
        <w:t>rozporządzenie Ministra Rozwoju z dnia 26 lipca 2016 r. w sprawie rodzajów dokumentów, jakich może żądać zamawiający od wykonawcy w postępowaniu o udzielenie zamówienia (Dz. U. 2016 r. poz. 1126)</w:t>
      </w:r>
    </w:p>
    <w:p w:rsidR="004846DD" w:rsidRPr="004846DD" w:rsidRDefault="004846DD" w:rsidP="008C3696">
      <w:pPr>
        <w:numPr>
          <w:ilvl w:val="0"/>
          <w:numId w:val="30"/>
        </w:numPr>
        <w:shd w:val="clear" w:color="auto" w:fill="FFFFFF"/>
        <w:spacing w:after="120" w:line="276" w:lineRule="auto"/>
        <w:jc w:val="both"/>
        <w:rPr>
          <w:color w:val="000000"/>
        </w:rPr>
      </w:pPr>
      <w:r w:rsidRPr="004846DD">
        <w:rPr>
          <w:color w:val="000000"/>
        </w:rPr>
        <w:t>ustawa o narodowym zasobie archiwalnym i archiwach (Dz. U. 2019 poz. 553 t. j.).</w:t>
      </w:r>
    </w:p>
    <w:p w:rsidR="004846DD" w:rsidRPr="004846DD" w:rsidRDefault="004846DD" w:rsidP="004846DD">
      <w:pPr>
        <w:shd w:val="clear" w:color="auto" w:fill="FFFFFF"/>
        <w:spacing w:line="276" w:lineRule="auto"/>
        <w:jc w:val="both"/>
        <w:rPr>
          <w:color w:val="212529"/>
        </w:rPr>
      </w:pPr>
      <w:r w:rsidRPr="004846DD">
        <w:rPr>
          <w:b/>
          <w:bCs/>
          <w:color w:val="212529"/>
        </w:rPr>
        <w:t>4. Okres przechowywania danych</w:t>
      </w:r>
    </w:p>
    <w:p w:rsidR="004846DD" w:rsidRPr="004846DD" w:rsidRDefault="004846DD" w:rsidP="004846DD">
      <w:pPr>
        <w:shd w:val="clear" w:color="auto" w:fill="FFFFFF"/>
        <w:spacing w:after="120" w:line="276" w:lineRule="auto"/>
        <w:jc w:val="both"/>
        <w:rPr>
          <w:color w:val="212529"/>
        </w:rPr>
      </w:pPr>
      <w:r w:rsidRPr="004846DD">
        <w:rPr>
          <w:color w:val="212529"/>
        </w:rPr>
        <w:lastRenderedPageBreak/>
        <w:t>Państwa dane pozyskane w związku z postępowaniem o udzielenie zamówienia publicznego przetwarzane będą przez okres 5 lat od dnia zakończenia postępowania o udzielenie zamówienia i 10 lat od podpisania umowy.</w:t>
      </w:r>
    </w:p>
    <w:p w:rsidR="004846DD" w:rsidRPr="004846DD" w:rsidRDefault="004846DD" w:rsidP="004846DD">
      <w:pPr>
        <w:shd w:val="clear" w:color="auto" w:fill="FFFFFF"/>
        <w:spacing w:line="276" w:lineRule="auto"/>
        <w:jc w:val="both"/>
        <w:rPr>
          <w:color w:val="212529"/>
        </w:rPr>
      </w:pPr>
      <w:r w:rsidRPr="004846DD">
        <w:rPr>
          <w:b/>
          <w:bCs/>
          <w:color w:val="212529"/>
        </w:rPr>
        <w:t>5. Komu przekazujemy Państwa dane?</w:t>
      </w:r>
    </w:p>
    <w:p w:rsidR="004846DD" w:rsidRPr="004846DD" w:rsidRDefault="004846DD" w:rsidP="008C3696">
      <w:pPr>
        <w:numPr>
          <w:ilvl w:val="0"/>
          <w:numId w:val="31"/>
        </w:numPr>
        <w:shd w:val="clear" w:color="auto" w:fill="FFFFFF"/>
        <w:spacing w:line="276" w:lineRule="auto"/>
        <w:jc w:val="both"/>
        <w:rPr>
          <w:color w:val="000000"/>
        </w:rPr>
      </w:pPr>
      <w:r w:rsidRPr="004846DD">
        <w:rPr>
          <w:color w:val="000000"/>
        </w:rPr>
        <w:t>Państwa dane pozyskane w związku z postępowaniem o udzielenie zamówienia publicznego będą przekazywane wszystkim zainteresowanym podmiotom i osobom, gdyż postępowanie o udzielenie zamówienia publicznego jest jawne.</w:t>
      </w:r>
    </w:p>
    <w:p w:rsidR="004846DD" w:rsidRPr="004846DD" w:rsidRDefault="004846DD" w:rsidP="008C3696">
      <w:pPr>
        <w:numPr>
          <w:ilvl w:val="0"/>
          <w:numId w:val="31"/>
        </w:numPr>
        <w:shd w:val="clear" w:color="auto" w:fill="FFFFFF"/>
        <w:spacing w:before="100" w:beforeAutospacing="1" w:after="100" w:afterAutospacing="1" w:line="276" w:lineRule="auto"/>
        <w:jc w:val="both"/>
        <w:rPr>
          <w:color w:val="000000"/>
        </w:rPr>
      </w:pPr>
      <w:r w:rsidRPr="004846DD">
        <w:rPr>
          <w:color w:val="000000"/>
        </w:rPr>
        <w:t>Ograniczenie dostępu do Państwa danych, o których mowa wyżej, może wystąpić jedynie w szczególnych przypadkach, jeśli jest to uzasadnione ochroną prywatności zgodnie z art. 8 ust 4 pkt 1 i 2 ustawy z dnia 29 stycznia 2004 r. Prawo zamówień publicznych (Dz. U. 2019 poz. 1843 t. j.)</w:t>
      </w:r>
    </w:p>
    <w:p w:rsidR="004846DD" w:rsidRPr="004846DD" w:rsidRDefault="004846DD" w:rsidP="008C3696">
      <w:pPr>
        <w:numPr>
          <w:ilvl w:val="0"/>
          <w:numId w:val="31"/>
        </w:numPr>
        <w:shd w:val="clear" w:color="auto" w:fill="FFFFFF"/>
        <w:spacing w:after="120" w:line="276" w:lineRule="auto"/>
        <w:jc w:val="both"/>
        <w:rPr>
          <w:color w:val="000000"/>
        </w:rPr>
      </w:pPr>
      <w:r w:rsidRPr="004846DD">
        <w:rPr>
          <w:color w:val="000000"/>
        </w:rPr>
        <w:t>Ponadto odbiorcą danych zawartych w dokumentach związanych z postępowaniem o zamówienie publiczne mogą być podmioty, z którymi Dyrektor CKZ zawarł umowy lub porozumienie na korzystanie z udostępnianych przez nie systemów informatycznych w zakresie przekazywania lub archiwizacji danych. Zakres przekazania danych tym odbiorcom ograniczony jest jednak wyłącznie do możliwości zapoznania się z tymi danymi w związku ze świadczeniem usług wsparcia technicznego i usuwaniem awarii. Odbiorców tych obowiązuje klauzula zachowania poufności pozyskanych w takich okolicznościach wszelkich danych, w tym danych osobowych.</w:t>
      </w:r>
    </w:p>
    <w:p w:rsidR="004846DD" w:rsidRPr="004846DD" w:rsidRDefault="004846DD" w:rsidP="004846DD">
      <w:pPr>
        <w:shd w:val="clear" w:color="auto" w:fill="FFFFFF"/>
        <w:spacing w:line="276" w:lineRule="auto"/>
        <w:jc w:val="both"/>
        <w:rPr>
          <w:color w:val="212529"/>
        </w:rPr>
      </w:pPr>
      <w:r w:rsidRPr="004846DD">
        <w:rPr>
          <w:b/>
          <w:bCs/>
          <w:color w:val="212529"/>
        </w:rPr>
        <w:t>6. Przekazywanie danych poza Europejski Obszar Gospodarczy</w:t>
      </w:r>
    </w:p>
    <w:p w:rsidR="004846DD" w:rsidRPr="004846DD" w:rsidRDefault="004846DD" w:rsidP="004846DD">
      <w:pPr>
        <w:shd w:val="clear" w:color="auto" w:fill="FFFFFF"/>
        <w:spacing w:after="120" w:line="276" w:lineRule="auto"/>
        <w:jc w:val="both"/>
        <w:rPr>
          <w:color w:val="212529"/>
        </w:rPr>
      </w:pPr>
      <w:r w:rsidRPr="004846DD">
        <w:rPr>
          <w:color w:val="212529"/>
        </w:rPr>
        <w:t>W związku z jawnością postępowania o udzielenie zamówienia publicznego Państwa dane mogą być przekazywane do państw spoza EOG z zastrzeżeniem, o którym mowa w punkcie 5 ppkt 2).</w:t>
      </w:r>
    </w:p>
    <w:p w:rsidR="004846DD" w:rsidRPr="004846DD" w:rsidRDefault="004846DD" w:rsidP="004846DD">
      <w:pPr>
        <w:shd w:val="clear" w:color="auto" w:fill="FFFFFF"/>
        <w:spacing w:line="276" w:lineRule="auto"/>
        <w:jc w:val="both"/>
        <w:rPr>
          <w:color w:val="212529"/>
        </w:rPr>
      </w:pPr>
      <w:r w:rsidRPr="004846DD">
        <w:rPr>
          <w:b/>
          <w:bCs/>
          <w:color w:val="212529"/>
        </w:rPr>
        <w:t>7. Przysługujące Państwu uprawnienia związane z przetwarzaniem danych osobowych</w:t>
      </w:r>
    </w:p>
    <w:p w:rsidR="004846DD" w:rsidRPr="004846DD" w:rsidRDefault="004846DD" w:rsidP="004846DD">
      <w:pPr>
        <w:shd w:val="clear" w:color="auto" w:fill="FFFFFF"/>
        <w:spacing w:after="120" w:line="276" w:lineRule="auto"/>
        <w:jc w:val="both"/>
        <w:rPr>
          <w:color w:val="212529"/>
        </w:rPr>
      </w:pPr>
      <w:r w:rsidRPr="004846DD">
        <w:rPr>
          <w:color w:val="212529"/>
        </w:rPr>
        <w:t>W odniesieniu do danych pozyskanych w związku z prowadzonym postępowaniem o udzielenie zamówienia publicznego przysługują Państwu następujące uprawnienia:</w:t>
      </w:r>
    </w:p>
    <w:p w:rsidR="004846DD" w:rsidRPr="004846DD" w:rsidRDefault="004846DD" w:rsidP="008C3696">
      <w:pPr>
        <w:numPr>
          <w:ilvl w:val="0"/>
          <w:numId w:val="32"/>
        </w:numPr>
        <w:shd w:val="clear" w:color="auto" w:fill="FFFFFF"/>
        <w:spacing w:line="276" w:lineRule="auto"/>
        <w:jc w:val="both"/>
        <w:rPr>
          <w:color w:val="000000"/>
        </w:rPr>
      </w:pPr>
      <w:r w:rsidRPr="004846DD">
        <w:rPr>
          <w:color w:val="000000"/>
        </w:rPr>
        <w:t>prawo dostępu do swoich danych oraz otrzymania ich kopii;</w:t>
      </w:r>
    </w:p>
    <w:p w:rsidR="004846DD" w:rsidRPr="004846DD" w:rsidRDefault="004846DD" w:rsidP="008C3696">
      <w:pPr>
        <w:numPr>
          <w:ilvl w:val="0"/>
          <w:numId w:val="32"/>
        </w:numPr>
        <w:shd w:val="clear" w:color="auto" w:fill="FFFFFF"/>
        <w:spacing w:before="100" w:beforeAutospacing="1" w:after="100" w:afterAutospacing="1" w:line="276" w:lineRule="auto"/>
        <w:jc w:val="both"/>
        <w:rPr>
          <w:color w:val="000000"/>
        </w:rPr>
      </w:pPr>
      <w:r w:rsidRPr="004846DD">
        <w:rPr>
          <w:color w:val="000000"/>
        </w:rPr>
        <w:t>prawo do sprostowania (poprawiania) swoich danych;</w:t>
      </w:r>
    </w:p>
    <w:p w:rsidR="004846DD" w:rsidRPr="004846DD" w:rsidRDefault="004846DD" w:rsidP="008C3696">
      <w:pPr>
        <w:numPr>
          <w:ilvl w:val="0"/>
          <w:numId w:val="32"/>
        </w:numPr>
        <w:shd w:val="clear" w:color="auto" w:fill="FFFFFF"/>
        <w:spacing w:before="100" w:beforeAutospacing="1" w:after="100" w:afterAutospacing="1" w:line="276" w:lineRule="auto"/>
        <w:jc w:val="both"/>
        <w:rPr>
          <w:color w:val="000000"/>
        </w:rPr>
      </w:pPr>
      <w:r w:rsidRPr="004846DD">
        <w:rPr>
          <w:color w:val="000000"/>
        </w:rPr>
        <w:t>prawo do usunięcia danych osobowych, w sytuacji gdy przetwarzanie danych nie następuje w celu wywiązania się z obowiązku wynikającego z przepisu prawa lub w ramach sprawowania władzy publicznej;</w:t>
      </w:r>
    </w:p>
    <w:p w:rsidR="004846DD" w:rsidRPr="004846DD" w:rsidRDefault="004846DD" w:rsidP="008C3696">
      <w:pPr>
        <w:numPr>
          <w:ilvl w:val="0"/>
          <w:numId w:val="32"/>
        </w:numPr>
        <w:shd w:val="clear" w:color="auto" w:fill="FFFFFF"/>
        <w:spacing w:before="100" w:beforeAutospacing="1" w:after="100" w:afterAutospacing="1" w:line="276" w:lineRule="auto"/>
        <w:jc w:val="both"/>
        <w:rPr>
          <w:color w:val="000000"/>
        </w:rPr>
      </w:pPr>
      <w:r w:rsidRPr="004846DD">
        <w:rPr>
          <w:color w:val="000000"/>
        </w:rPr>
        <w:t>prawo do ograniczenia przetwarzania danych, przy czym przepisy odrębne mogą wyłączyć możliwość skorzystania z tego prawa,</w:t>
      </w:r>
    </w:p>
    <w:p w:rsidR="004846DD" w:rsidRPr="004846DD" w:rsidRDefault="004846DD" w:rsidP="008C3696">
      <w:pPr>
        <w:numPr>
          <w:ilvl w:val="0"/>
          <w:numId w:val="32"/>
        </w:numPr>
        <w:shd w:val="clear" w:color="auto" w:fill="FFFFFF"/>
        <w:spacing w:after="120" w:line="276" w:lineRule="auto"/>
        <w:jc w:val="both"/>
        <w:rPr>
          <w:color w:val="000000"/>
        </w:rPr>
      </w:pPr>
      <w:r w:rsidRPr="004846DD">
        <w:rPr>
          <w:color w:val="000000"/>
        </w:rPr>
        <w:t xml:space="preserve">prawo do wniesienia skargi do Prezesa Urzędu Ochrony Danych Osobowych. </w:t>
      </w:r>
    </w:p>
    <w:p w:rsidR="004846DD" w:rsidRPr="004846DD" w:rsidRDefault="004846DD" w:rsidP="004846DD">
      <w:pPr>
        <w:shd w:val="clear" w:color="auto" w:fill="FFFFFF"/>
        <w:spacing w:after="120" w:line="276" w:lineRule="auto"/>
        <w:jc w:val="both"/>
        <w:rPr>
          <w:color w:val="000000"/>
        </w:rPr>
      </w:pPr>
      <w:r w:rsidRPr="004846DD">
        <w:rPr>
          <w:color w:val="000000"/>
        </w:rPr>
        <w:t>Aby skorzystać z powyższych praw, należy się skontaktować z nami lub z naszym inspektorem ochrony danych.</w:t>
      </w:r>
    </w:p>
    <w:p w:rsidR="004846DD" w:rsidRPr="004846DD" w:rsidRDefault="004846DD" w:rsidP="004846DD">
      <w:pPr>
        <w:shd w:val="clear" w:color="auto" w:fill="FFFFFF"/>
        <w:spacing w:after="120" w:line="276" w:lineRule="auto"/>
        <w:jc w:val="both"/>
        <w:rPr>
          <w:color w:val="212529"/>
        </w:rPr>
      </w:pPr>
      <w:r w:rsidRPr="004846DD">
        <w:rPr>
          <w:b/>
          <w:bCs/>
          <w:color w:val="212529"/>
        </w:rPr>
        <w:t>8. Obowiązek podania danych</w:t>
      </w:r>
    </w:p>
    <w:p w:rsidR="004846DD" w:rsidRPr="004846DD" w:rsidRDefault="004846DD" w:rsidP="004846DD">
      <w:pPr>
        <w:shd w:val="clear" w:color="auto" w:fill="FFFFFF"/>
        <w:spacing w:after="120" w:line="276" w:lineRule="auto"/>
        <w:jc w:val="both"/>
        <w:rPr>
          <w:color w:val="212529"/>
        </w:rPr>
      </w:pPr>
      <w:r w:rsidRPr="004846DD">
        <w:rPr>
          <w:color w:val="212529"/>
        </w:rPr>
        <w:t>Podanie danych osobowych w związku udziałem w postępowaniu o zamówienia publiczne nie jest obowiązkowe, ale może być warunkiem niezbędnym do wzięcia w nim udziału. Wynika to stąd, że w zależności od przedmiotu zamówienia zamawiający może żądać ich podania na podstawie przepisów ustawy Prawo zamówień publicznych oraz wydanych do niej przepisów wykonawczych (w szczególności na podstawie Rozporządzenia Ministra Rozwoju z dnia 26 lipca 2016 r. ws. rodzajów dokumentów, jakich może żądać zamawiający od wykonawcy w postępowaniu o udzielenie zamówienia).</w:t>
      </w:r>
    </w:p>
    <w:p w:rsidR="004846DD" w:rsidRPr="004846DD" w:rsidRDefault="004846DD" w:rsidP="004846DD">
      <w:pPr>
        <w:spacing w:line="276" w:lineRule="auto"/>
        <w:jc w:val="both"/>
      </w:pPr>
      <w:r w:rsidRPr="004846DD">
        <w:rPr>
          <w:b/>
          <w:bCs/>
        </w:rPr>
        <w:t>9. Wykonawca jest zobowiązany wypełnić obowiązki informacyjne wobec osób fizycznych, od których pozyskał dane osobowe bezpośrednio lub pośrednio w celu ubiegania się o udzielenie zamówienia publicznego w niniejszym postępowaniu.</w:t>
      </w:r>
    </w:p>
    <w:p w:rsidR="004846DD" w:rsidRPr="00B3284F" w:rsidRDefault="004846DD" w:rsidP="00B3284F">
      <w:pPr>
        <w:tabs>
          <w:tab w:val="left" w:pos="284"/>
        </w:tabs>
        <w:autoSpaceDE w:val="0"/>
        <w:autoSpaceDN w:val="0"/>
        <w:adjustRightInd w:val="0"/>
        <w:spacing w:after="120" w:line="276" w:lineRule="auto"/>
        <w:ind w:left="284" w:hanging="284"/>
        <w:jc w:val="both"/>
        <w:rPr>
          <w:bCs/>
          <w:sz w:val="22"/>
          <w:szCs w:val="22"/>
        </w:rPr>
      </w:pPr>
    </w:p>
    <w:p w:rsidR="008D3B7A" w:rsidRPr="00B3284F" w:rsidRDefault="008D3B7A" w:rsidP="008E2DFC">
      <w:pPr>
        <w:tabs>
          <w:tab w:val="left" w:pos="426"/>
          <w:tab w:val="left" w:pos="1134"/>
        </w:tabs>
        <w:autoSpaceDE w:val="0"/>
        <w:autoSpaceDN w:val="0"/>
        <w:adjustRightInd w:val="0"/>
        <w:spacing w:after="120" w:line="276" w:lineRule="auto"/>
        <w:jc w:val="both"/>
        <w:rPr>
          <w:bCs/>
          <w:sz w:val="22"/>
          <w:szCs w:val="22"/>
        </w:rPr>
      </w:pPr>
    </w:p>
    <w:tbl>
      <w:tblPr>
        <w:tblW w:w="8968" w:type="dxa"/>
        <w:tblInd w:w="33" w:type="dxa"/>
        <w:shd w:val="pct12" w:color="auto" w:fill="auto"/>
        <w:tblCellMar>
          <w:left w:w="70" w:type="dxa"/>
          <w:right w:w="70" w:type="dxa"/>
        </w:tblCellMar>
        <w:tblLook w:val="0000"/>
      </w:tblPr>
      <w:tblGrid>
        <w:gridCol w:w="1597"/>
        <w:gridCol w:w="7371"/>
      </w:tblGrid>
      <w:tr w:rsidR="00BC0AFF" w:rsidRPr="00B3284F" w:rsidTr="007B10AF">
        <w:tblPrEx>
          <w:tblCellMar>
            <w:top w:w="0" w:type="dxa"/>
            <w:bottom w:w="0" w:type="dxa"/>
          </w:tblCellMar>
        </w:tblPrEx>
        <w:trPr>
          <w:trHeight w:val="70"/>
        </w:trPr>
        <w:tc>
          <w:tcPr>
            <w:tcW w:w="1597" w:type="dxa"/>
            <w:shd w:val="pct12" w:color="auto" w:fill="auto"/>
            <w:vAlign w:val="center"/>
          </w:tcPr>
          <w:p w:rsidR="00BC0AFF" w:rsidRPr="00333FCC" w:rsidRDefault="00BC0AFF" w:rsidP="00B3284F">
            <w:pPr>
              <w:pStyle w:val="Nagwek3"/>
              <w:spacing w:before="60" w:after="60" w:line="276" w:lineRule="auto"/>
              <w:rPr>
                <w:sz w:val="22"/>
                <w:szCs w:val="22"/>
                <w:lang w:val="pl-PL" w:eastAsia="pl-PL"/>
              </w:rPr>
            </w:pPr>
            <w:r w:rsidRPr="00333FCC">
              <w:rPr>
                <w:sz w:val="22"/>
                <w:szCs w:val="22"/>
                <w:lang w:val="pl-PL" w:eastAsia="pl-PL"/>
              </w:rPr>
              <w:t xml:space="preserve">Rozdz. </w:t>
            </w:r>
            <w:r w:rsidR="001566F0" w:rsidRPr="00333FCC">
              <w:rPr>
                <w:sz w:val="22"/>
                <w:szCs w:val="22"/>
                <w:lang w:val="pl-PL" w:eastAsia="pl-PL"/>
              </w:rPr>
              <w:t>XX</w:t>
            </w:r>
            <w:r w:rsidR="00937D46" w:rsidRPr="00333FCC">
              <w:rPr>
                <w:sz w:val="22"/>
                <w:szCs w:val="22"/>
                <w:lang w:val="pl-PL" w:eastAsia="pl-PL"/>
              </w:rPr>
              <w:t>V</w:t>
            </w:r>
            <w:r w:rsidR="004846DD">
              <w:rPr>
                <w:sz w:val="22"/>
                <w:szCs w:val="22"/>
                <w:lang w:val="pl-PL" w:eastAsia="pl-PL"/>
              </w:rPr>
              <w:t>I</w:t>
            </w:r>
            <w:r w:rsidR="00B26E33">
              <w:rPr>
                <w:sz w:val="22"/>
                <w:szCs w:val="22"/>
                <w:lang w:val="pl-PL" w:eastAsia="pl-PL"/>
              </w:rPr>
              <w:t>I</w:t>
            </w:r>
            <w:r w:rsidRPr="00333FCC">
              <w:rPr>
                <w:sz w:val="22"/>
                <w:szCs w:val="22"/>
                <w:lang w:val="pl-PL" w:eastAsia="pl-PL"/>
              </w:rPr>
              <w:t>.</w:t>
            </w:r>
          </w:p>
        </w:tc>
        <w:tc>
          <w:tcPr>
            <w:tcW w:w="7371" w:type="dxa"/>
            <w:shd w:val="pct12" w:color="auto" w:fill="auto"/>
            <w:vAlign w:val="center"/>
          </w:tcPr>
          <w:p w:rsidR="00BC0AFF" w:rsidRPr="00333FCC" w:rsidRDefault="00BC0AFF" w:rsidP="00B3284F">
            <w:pPr>
              <w:pStyle w:val="Nagwek3"/>
              <w:spacing w:before="60" w:after="60" w:line="276" w:lineRule="auto"/>
              <w:rPr>
                <w:sz w:val="22"/>
                <w:szCs w:val="22"/>
                <w:lang w:val="pl-PL" w:eastAsia="pl-PL"/>
              </w:rPr>
            </w:pPr>
            <w:r w:rsidRPr="00333FCC">
              <w:rPr>
                <w:sz w:val="22"/>
                <w:szCs w:val="22"/>
                <w:lang w:val="pl-PL" w:eastAsia="pl-PL"/>
              </w:rPr>
              <w:t>Wykaz  załączników</w:t>
            </w:r>
          </w:p>
        </w:tc>
      </w:tr>
    </w:tbl>
    <w:p w:rsidR="00FD1594" w:rsidRDefault="00FD1594" w:rsidP="00FD1594">
      <w:pPr>
        <w:tabs>
          <w:tab w:val="left" w:pos="496"/>
          <w:tab w:val="left" w:pos="7088"/>
        </w:tabs>
        <w:spacing w:before="240" w:line="276" w:lineRule="auto"/>
        <w:ind w:left="720" w:right="-45"/>
        <w:rPr>
          <w:sz w:val="22"/>
          <w:szCs w:val="22"/>
        </w:rPr>
      </w:pPr>
      <w:r w:rsidRPr="00FD1594">
        <w:rPr>
          <w:sz w:val="22"/>
          <w:szCs w:val="22"/>
        </w:rPr>
        <w:t>1.</w:t>
      </w:r>
      <w:r>
        <w:rPr>
          <w:sz w:val="22"/>
          <w:szCs w:val="22"/>
        </w:rPr>
        <w:t xml:space="preserve"> </w:t>
      </w:r>
      <w:r w:rsidR="008D3B7A" w:rsidRPr="00B3284F">
        <w:rPr>
          <w:sz w:val="22"/>
          <w:szCs w:val="22"/>
        </w:rPr>
        <w:t>Opis przedmiotu zamówienia</w:t>
      </w:r>
      <w:r w:rsidR="00FC20E5" w:rsidRPr="00B3284F">
        <w:rPr>
          <w:sz w:val="22"/>
          <w:szCs w:val="22"/>
        </w:rPr>
        <w:t xml:space="preserve"> </w:t>
      </w:r>
      <w:r w:rsidR="00D839F4" w:rsidRPr="00B3284F">
        <w:rPr>
          <w:sz w:val="22"/>
          <w:szCs w:val="22"/>
        </w:rPr>
        <w:t xml:space="preserve">dla poszczególnych części                   </w:t>
      </w:r>
      <w:r w:rsidR="007023CA" w:rsidRPr="00B3284F">
        <w:rPr>
          <w:sz w:val="22"/>
          <w:szCs w:val="22"/>
        </w:rPr>
        <w:t xml:space="preserve"> </w:t>
      </w:r>
      <w:r w:rsidR="00B43F27" w:rsidRPr="00B3284F">
        <w:rPr>
          <w:sz w:val="22"/>
          <w:szCs w:val="22"/>
        </w:rPr>
        <w:t>- zał. nr 1</w:t>
      </w:r>
      <w:r w:rsidR="00FC20E5" w:rsidRPr="00B3284F">
        <w:rPr>
          <w:sz w:val="22"/>
          <w:szCs w:val="22"/>
        </w:rPr>
        <w:t xml:space="preserve">.1, </w:t>
      </w:r>
      <w:r w:rsidR="00B64D6E" w:rsidRPr="00B3284F">
        <w:rPr>
          <w:sz w:val="22"/>
          <w:szCs w:val="22"/>
        </w:rPr>
        <w:t>1.2</w:t>
      </w:r>
      <w:r w:rsidR="00D839F4" w:rsidRPr="00B3284F">
        <w:rPr>
          <w:sz w:val="22"/>
          <w:szCs w:val="22"/>
        </w:rPr>
        <w:t xml:space="preserve">, 1.3 </w:t>
      </w:r>
      <w:r w:rsidR="0092466F" w:rsidRPr="00B3284F">
        <w:rPr>
          <w:sz w:val="22"/>
          <w:szCs w:val="22"/>
        </w:rPr>
        <w:t>do SIWZ</w:t>
      </w:r>
    </w:p>
    <w:p w:rsidR="00FD1594" w:rsidRDefault="00FD1594" w:rsidP="00FD1594">
      <w:pPr>
        <w:tabs>
          <w:tab w:val="left" w:pos="496"/>
          <w:tab w:val="left" w:pos="7088"/>
        </w:tabs>
        <w:spacing w:before="240" w:line="276" w:lineRule="auto"/>
        <w:ind w:left="720" w:right="-45"/>
        <w:rPr>
          <w:sz w:val="22"/>
          <w:szCs w:val="22"/>
        </w:rPr>
      </w:pPr>
      <w:r>
        <w:rPr>
          <w:sz w:val="22"/>
          <w:szCs w:val="22"/>
        </w:rPr>
        <w:lastRenderedPageBreak/>
        <w:t xml:space="preserve">2. </w:t>
      </w:r>
      <w:r w:rsidR="008D3B7A" w:rsidRPr="00B3284F">
        <w:rPr>
          <w:sz w:val="22"/>
          <w:szCs w:val="22"/>
        </w:rPr>
        <w:t>Formularz ofert</w:t>
      </w:r>
      <w:r w:rsidR="00A458E0" w:rsidRPr="00B3284F">
        <w:rPr>
          <w:sz w:val="22"/>
          <w:szCs w:val="22"/>
        </w:rPr>
        <w:t>y</w:t>
      </w:r>
      <w:r>
        <w:rPr>
          <w:sz w:val="22"/>
          <w:szCs w:val="22"/>
        </w:rPr>
        <w:t xml:space="preserve"> -</w:t>
      </w:r>
      <w:r w:rsidR="008D3B7A" w:rsidRPr="00B3284F">
        <w:rPr>
          <w:sz w:val="22"/>
          <w:szCs w:val="22"/>
        </w:rPr>
        <w:t xml:space="preserve"> zał. nr 2  </w:t>
      </w:r>
      <w:r w:rsidR="0092466F" w:rsidRPr="00B3284F">
        <w:rPr>
          <w:sz w:val="22"/>
          <w:szCs w:val="22"/>
        </w:rPr>
        <w:t>do SIWZ</w:t>
      </w:r>
      <w:r>
        <w:rPr>
          <w:sz w:val="22"/>
          <w:szCs w:val="22"/>
        </w:rPr>
        <w:t xml:space="preserve"> </w:t>
      </w:r>
    </w:p>
    <w:p w:rsidR="00FD1594" w:rsidRDefault="00FD1594" w:rsidP="00FD1594">
      <w:pPr>
        <w:tabs>
          <w:tab w:val="left" w:pos="496"/>
          <w:tab w:val="left" w:pos="7088"/>
        </w:tabs>
        <w:spacing w:before="240" w:line="276" w:lineRule="auto"/>
        <w:ind w:left="720" w:right="-45"/>
        <w:rPr>
          <w:sz w:val="22"/>
          <w:szCs w:val="22"/>
        </w:rPr>
      </w:pPr>
      <w:r>
        <w:rPr>
          <w:sz w:val="22"/>
          <w:szCs w:val="22"/>
        </w:rPr>
        <w:t>3. Oświadczeni</w:t>
      </w:r>
      <w:r w:rsidR="00376E64">
        <w:rPr>
          <w:sz w:val="22"/>
          <w:szCs w:val="22"/>
        </w:rPr>
        <w:t xml:space="preserve"> zał. 3 a</w:t>
      </w:r>
      <w:r>
        <w:rPr>
          <w:sz w:val="22"/>
          <w:szCs w:val="22"/>
        </w:rPr>
        <w:t xml:space="preserve">, </w:t>
      </w:r>
      <w:r w:rsidR="00376E64">
        <w:rPr>
          <w:sz w:val="22"/>
          <w:szCs w:val="22"/>
        </w:rPr>
        <w:t xml:space="preserve"> 3 b </w:t>
      </w:r>
      <w:r>
        <w:rPr>
          <w:sz w:val="22"/>
          <w:szCs w:val="22"/>
        </w:rPr>
        <w:t xml:space="preserve"> i 3 c </w:t>
      </w:r>
      <w:r w:rsidR="00376E64">
        <w:rPr>
          <w:sz w:val="22"/>
          <w:szCs w:val="22"/>
        </w:rPr>
        <w:t>do SIWZ</w:t>
      </w:r>
    </w:p>
    <w:p w:rsidR="003E0440" w:rsidRPr="00B3284F" w:rsidRDefault="00FD1594" w:rsidP="00FD1594">
      <w:pPr>
        <w:tabs>
          <w:tab w:val="left" w:pos="496"/>
          <w:tab w:val="left" w:pos="7088"/>
        </w:tabs>
        <w:spacing w:before="240" w:line="276" w:lineRule="auto"/>
        <w:ind w:left="720" w:right="-45"/>
        <w:rPr>
          <w:sz w:val="22"/>
          <w:szCs w:val="22"/>
        </w:rPr>
      </w:pPr>
      <w:r>
        <w:rPr>
          <w:sz w:val="22"/>
          <w:szCs w:val="22"/>
        </w:rPr>
        <w:t xml:space="preserve">4. </w:t>
      </w:r>
      <w:r w:rsidR="00D839F4" w:rsidRPr="00B3284F">
        <w:rPr>
          <w:sz w:val="22"/>
          <w:szCs w:val="22"/>
        </w:rPr>
        <w:t>Wzór umowy</w:t>
      </w:r>
      <w:r w:rsidR="00A458E0" w:rsidRPr="00B3284F">
        <w:rPr>
          <w:spacing w:val="-2"/>
          <w:sz w:val="22"/>
          <w:szCs w:val="22"/>
        </w:rPr>
        <w:t>-</w:t>
      </w:r>
      <w:r w:rsidR="00B43F27" w:rsidRPr="00B3284F">
        <w:rPr>
          <w:sz w:val="22"/>
          <w:szCs w:val="22"/>
        </w:rPr>
        <w:t xml:space="preserve"> zał. nr </w:t>
      </w:r>
      <w:r w:rsidR="00376E64">
        <w:rPr>
          <w:sz w:val="22"/>
          <w:szCs w:val="22"/>
        </w:rPr>
        <w:t>4</w:t>
      </w:r>
      <w:r w:rsidR="00A458E0" w:rsidRPr="00B3284F">
        <w:rPr>
          <w:sz w:val="22"/>
          <w:szCs w:val="22"/>
        </w:rPr>
        <w:t xml:space="preserve"> do SIWZ</w:t>
      </w:r>
    </w:p>
    <w:sectPr w:rsidR="003E0440" w:rsidRPr="00B3284F" w:rsidSect="00B3284F">
      <w:footerReference w:type="even" r:id="rId12"/>
      <w:footerReference w:type="default" r:id="rId13"/>
      <w:headerReference w:type="first" r:id="rId14"/>
      <w:footerReference w:type="first" r:id="rId15"/>
      <w:pgSz w:w="11907" w:h="16840" w:code="9"/>
      <w:pgMar w:top="1418" w:right="1275" w:bottom="951" w:left="1418" w:header="709" w:footer="613"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696" w:rsidRDefault="008C3696">
      <w:r>
        <w:separator/>
      </w:r>
    </w:p>
  </w:endnote>
  <w:endnote w:type="continuationSeparator" w:id="1">
    <w:p w:rsidR="008C3696" w:rsidRDefault="008C36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Consolas">
    <w:panose1 w:val="020B0609020204030204"/>
    <w:charset w:val="EE"/>
    <w:family w:val="modern"/>
    <w:pitch w:val="fixed"/>
    <w:sig w:usb0="E00006FF" w:usb1="0000FCFF" w:usb2="00000001" w:usb3="00000000" w:csb0="0000019F" w:csb1="00000000"/>
  </w:font>
  <w:font w:name="Liberation Sans">
    <w:altName w:val="Arial"/>
    <w:charset w:val="01"/>
    <w:family w:val="swiss"/>
    <w:pitch w:val="variable"/>
    <w:sig w:usb0="00000000" w:usb1="00000000" w:usb2="00000000" w:usb3="00000000" w:csb0="00000000"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5CC" w:rsidRDefault="005955C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rsidR="005955CC" w:rsidRDefault="005955CC">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432144"/>
      <w:docPartObj>
        <w:docPartGallery w:val="Page Numbers (Bottom of Page)"/>
        <w:docPartUnique/>
      </w:docPartObj>
    </w:sdtPr>
    <w:sdtContent>
      <w:sdt>
        <w:sdtPr>
          <w:id w:val="810570607"/>
          <w:docPartObj>
            <w:docPartGallery w:val="Page Numbers (Top of Page)"/>
            <w:docPartUnique/>
          </w:docPartObj>
        </w:sdtPr>
        <w:sdtContent>
          <w:p w:rsidR="008B1F5E" w:rsidRDefault="008B1F5E">
            <w:pPr>
              <w:pStyle w:val="Stopka"/>
              <w:jc w:val="center"/>
            </w:pPr>
            <w:r>
              <w:t xml:space="preserve">Strona </w:t>
            </w:r>
            <w:r>
              <w:rPr>
                <w:b/>
                <w:szCs w:val="24"/>
              </w:rPr>
              <w:fldChar w:fldCharType="begin"/>
            </w:r>
            <w:r>
              <w:rPr>
                <w:b/>
              </w:rPr>
              <w:instrText>PAGE</w:instrText>
            </w:r>
            <w:r>
              <w:rPr>
                <w:b/>
                <w:szCs w:val="24"/>
              </w:rPr>
              <w:fldChar w:fldCharType="separate"/>
            </w:r>
            <w:r w:rsidR="0081110E">
              <w:rPr>
                <w:b/>
                <w:noProof/>
              </w:rPr>
              <w:t>11</w:t>
            </w:r>
            <w:r>
              <w:rPr>
                <w:b/>
                <w:szCs w:val="24"/>
              </w:rPr>
              <w:fldChar w:fldCharType="end"/>
            </w:r>
            <w:r>
              <w:t xml:space="preserve"> z </w:t>
            </w:r>
            <w:r>
              <w:rPr>
                <w:b/>
                <w:szCs w:val="24"/>
              </w:rPr>
              <w:fldChar w:fldCharType="begin"/>
            </w:r>
            <w:r>
              <w:rPr>
                <w:b/>
              </w:rPr>
              <w:instrText>NUMPAGES</w:instrText>
            </w:r>
            <w:r>
              <w:rPr>
                <w:b/>
                <w:szCs w:val="24"/>
              </w:rPr>
              <w:fldChar w:fldCharType="separate"/>
            </w:r>
            <w:r w:rsidR="0081110E">
              <w:rPr>
                <w:b/>
                <w:noProof/>
              </w:rPr>
              <w:t>23</w:t>
            </w:r>
            <w:r>
              <w:rPr>
                <w:b/>
                <w:szCs w:val="24"/>
              </w:rPr>
              <w:fldChar w:fldCharType="end"/>
            </w:r>
          </w:p>
        </w:sdtContent>
      </w:sdt>
    </w:sdtContent>
  </w:sdt>
  <w:p w:rsidR="005955CC" w:rsidRDefault="005955CC">
    <w:pPr>
      <w:pStyle w:val="Stopka"/>
      <w:ind w:right="360"/>
      <w:rPr>
        <w:rFonts w:ascii="Arial" w:hAnsi="Arial" w:cs="Aria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5CC" w:rsidRDefault="005955CC" w:rsidP="000222D8">
    <w:pPr>
      <w:pStyle w:val="Stopka"/>
    </w:pPr>
  </w:p>
  <w:p w:rsidR="005955CC" w:rsidRPr="000222D8" w:rsidRDefault="005955CC" w:rsidP="000222D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696" w:rsidRDefault="008C3696">
      <w:r>
        <w:separator/>
      </w:r>
    </w:p>
  </w:footnote>
  <w:footnote w:type="continuationSeparator" w:id="1">
    <w:p w:rsidR="008C3696" w:rsidRDefault="008C36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832" w:rsidRDefault="006E2832" w:rsidP="006E2832">
    <w:pPr>
      <w:pStyle w:val="Nagwek"/>
      <w:tabs>
        <w:tab w:val="clear" w:pos="4536"/>
        <w:tab w:val="clear" w:pos="9072"/>
        <w:tab w:val="left" w:pos="2292"/>
      </w:tabs>
    </w:pPr>
    <w:r w:rsidRPr="006E2832">
      <w:drawing>
        <wp:anchor distT="0" distB="0" distL="114300" distR="114300" simplePos="0" relativeHeight="251659264" behindDoc="1" locked="0" layoutInCell="1" allowOverlap="1">
          <wp:simplePos x="0" y="0"/>
          <wp:positionH relativeFrom="column">
            <wp:posOffset>-515620</wp:posOffset>
          </wp:positionH>
          <wp:positionV relativeFrom="paragraph">
            <wp:posOffset>-236855</wp:posOffset>
          </wp:positionV>
          <wp:extent cx="1337310" cy="701040"/>
          <wp:effectExtent l="19050" t="0" r="0" b="0"/>
          <wp:wrapTight wrapText="bothSides">
            <wp:wrapPolygon edited="0">
              <wp:start x="-308" y="0"/>
              <wp:lineTo x="-308" y="21130"/>
              <wp:lineTo x="21538" y="21130"/>
              <wp:lineTo x="21538" y="0"/>
              <wp:lineTo x="-308" y="0"/>
            </wp:wrapPolygon>
          </wp:wrapTight>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37310" cy="701040"/>
                  </a:xfrm>
                  <a:prstGeom prst="rect">
                    <a:avLst/>
                  </a:prstGeom>
                  <a:noFill/>
                </pic:spPr>
              </pic:pic>
            </a:graphicData>
          </a:graphic>
        </wp:anchor>
      </w:drawing>
    </w:r>
    <w:r>
      <w:tab/>
    </w:r>
    <w:r w:rsidRPr="006E2832">
      <w:drawing>
        <wp:anchor distT="0" distB="0" distL="114300" distR="114300" simplePos="0" relativeHeight="251665408" behindDoc="1" locked="0" layoutInCell="1" allowOverlap="1">
          <wp:simplePos x="0" y="0"/>
          <wp:positionH relativeFrom="column">
            <wp:posOffset>3774440</wp:posOffset>
          </wp:positionH>
          <wp:positionV relativeFrom="paragraph">
            <wp:posOffset>-221615</wp:posOffset>
          </wp:positionV>
          <wp:extent cx="2320290" cy="685800"/>
          <wp:effectExtent l="19050" t="0" r="7620" b="0"/>
          <wp:wrapTight wrapText="bothSides">
            <wp:wrapPolygon edited="0">
              <wp:start x="-178" y="0"/>
              <wp:lineTo x="-178" y="21000"/>
              <wp:lineTo x="21671" y="21000"/>
              <wp:lineTo x="21671" y="0"/>
              <wp:lineTo x="-178" y="0"/>
            </wp:wrapPolygon>
          </wp:wrapTight>
          <wp:docPr id="2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16480" cy="685800"/>
                  </a:xfrm>
                  <a:prstGeom prst="rect">
                    <a:avLst/>
                  </a:prstGeom>
                  <a:noFill/>
                </pic:spPr>
              </pic:pic>
            </a:graphicData>
          </a:graphic>
        </wp:anchor>
      </w:drawing>
    </w:r>
    <w:r w:rsidRPr="006E2832">
      <w:drawing>
        <wp:anchor distT="0" distB="0" distL="114300" distR="114300" simplePos="0" relativeHeight="251661312" behindDoc="1" locked="0" layoutInCell="1" allowOverlap="1">
          <wp:simplePos x="0" y="0"/>
          <wp:positionH relativeFrom="column">
            <wp:posOffset>1160780</wp:posOffset>
          </wp:positionH>
          <wp:positionV relativeFrom="paragraph">
            <wp:posOffset>-99695</wp:posOffset>
          </wp:positionV>
          <wp:extent cx="1184910" cy="403860"/>
          <wp:effectExtent l="19050" t="0" r="0" b="0"/>
          <wp:wrapTight wrapText="bothSides">
            <wp:wrapPolygon edited="0">
              <wp:start x="-347" y="0"/>
              <wp:lineTo x="-347" y="16302"/>
              <wp:lineTo x="1042" y="20377"/>
              <wp:lineTo x="5209" y="20377"/>
              <wp:lineTo x="6251" y="20377"/>
              <wp:lineTo x="12154" y="17321"/>
              <wp:lineTo x="12154" y="16302"/>
              <wp:lineTo x="21531" y="16302"/>
              <wp:lineTo x="21531" y="4075"/>
              <wp:lineTo x="7293" y="0"/>
              <wp:lineTo x="-347" y="0"/>
            </wp:wrapPolygon>
          </wp:wrapTight>
          <wp:docPr id="2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4910" cy="403860"/>
                  </a:xfrm>
                  <a:prstGeom prst="rect">
                    <a:avLst/>
                  </a:prstGeom>
                  <a:noFill/>
                </pic:spPr>
              </pic:pic>
            </a:graphicData>
          </a:graphic>
        </wp:anchor>
      </w:drawing>
    </w:r>
  </w:p>
  <w:p w:rsidR="005955CC" w:rsidRDefault="006E2832">
    <w:pPr>
      <w:pStyle w:val="Nagwek"/>
      <w:tabs>
        <w:tab w:val="clear" w:pos="9072"/>
        <w:tab w:val="right" w:pos="9200"/>
      </w:tabs>
    </w:pPr>
    <w:r>
      <w:tab/>
    </w:r>
    <w:r w:rsidRPr="006E2832">
      <w:drawing>
        <wp:anchor distT="0" distB="0" distL="114300" distR="114300" simplePos="0" relativeHeight="251663360" behindDoc="1" locked="0" layoutInCell="1" allowOverlap="1">
          <wp:simplePos x="0" y="0"/>
          <wp:positionH relativeFrom="column">
            <wp:posOffset>3020060</wp:posOffset>
          </wp:positionH>
          <wp:positionV relativeFrom="paragraph">
            <wp:posOffset>-268605</wp:posOffset>
          </wp:positionV>
          <wp:extent cx="361950" cy="480060"/>
          <wp:effectExtent l="19050" t="0" r="0" b="0"/>
          <wp:wrapNone/>
          <wp:docPr id="26" name="Obraz 4" descr="https://scontent-frt3-2.xx.fbcdn.net/v/t1.15752-9/124880399_706327573627893_122197778867721940_n.jpg?_nc_cat=103&amp;ccb=2&amp;_nc_sid=ae9488&amp;_nc_ohc=0dDaPqbQof0AX_WbUna&amp;_nc_ht=scontent-frt3-2.xx&amp;oh=413039178ac5e7f45d3915c2210ae77a&amp;oe=5FCF4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ontent-frt3-2.xx.fbcdn.net/v/t1.15752-9/124880399_706327573627893_122197778867721940_n.jpg?_nc_cat=103&amp;ccb=2&amp;_nc_sid=ae9488&amp;_nc_ohc=0dDaPqbQof0AX_WbUna&amp;_nc_ht=scontent-frt3-2.xx&amp;oh=413039178ac5e7f45d3915c2210ae77a&amp;oe=5FCF4122"/>
                  <pic:cNvPicPr>
                    <a:picLocks noChangeAspect="1" noChangeArrowheads="1"/>
                  </pic:cNvPicPr>
                </pic:nvPicPr>
                <pic:blipFill>
                  <a:blip r:embed="rId4"/>
                  <a:srcRect/>
                  <a:stretch>
                    <a:fillRect/>
                  </a:stretch>
                </pic:blipFill>
                <pic:spPr bwMode="auto">
                  <a:xfrm>
                    <a:off x="0" y="0"/>
                    <a:ext cx="361950" cy="48006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7F0B"/>
    <w:multiLevelType w:val="hybridMultilevel"/>
    <w:tmpl w:val="7298CD0A"/>
    <w:lvl w:ilvl="0" w:tplc="83A4A354">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nsid w:val="0D5D6574"/>
    <w:multiLevelType w:val="hybridMultilevel"/>
    <w:tmpl w:val="19122E02"/>
    <w:lvl w:ilvl="0" w:tplc="27EE1DEA">
      <w:start w:val="4"/>
      <w:numFmt w:val="lowerLetter"/>
      <w:lvlText w:val="%1)"/>
      <w:lvlJc w:val="left"/>
      <w:pPr>
        <w:tabs>
          <w:tab w:val="num" w:pos="2100"/>
        </w:tabs>
        <w:ind w:left="2100" w:hanging="360"/>
      </w:pPr>
      <w:rPr>
        <w:rFonts w:hint="default"/>
        <w:sz w:val="20"/>
        <w:szCs w:val="20"/>
      </w:rPr>
    </w:lvl>
    <w:lvl w:ilvl="1" w:tplc="D6064656">
      <w:start w:val="1"/>
      <w:numFmt w:val="bullet"/>
      <w:lvlText w:val="-"/>
      <w:lvlJc w:val="left"/>
      <w:pPr>
        <w:tabs>
          <w:tab w:val="num" w:pos="1440"/>
        </w:tabs>
        <w:ind w:left="1363" w:hanging="283"/>
      </w:pPr>
      <w:rPr>
        <w:rFonts w:ascii="Times New Roman" w:hAnsi="Times New Roman" w:cs="Times New Roman" w:hint="default"/>
        <w:sz w:val="20"/>
        <w:szCs w:val="20"/>
      </w:rPr>
    </w:lvl>
    <w:lvl w:ilvl="2" w:tplc="144AA29A">
      <w:start w:val="5"/>
      <w:numFmt w:val="lowerLetter"/>
      <w:lvlText w:val="%3)"/>
      <w:lvlJc w:val="left"/>
      <w:pPr>
        <w:tabs>
          <w:tab w:val="num" w:pos="2340"/>
        </w:tabs>
        <w:ind w:left="2340" w:hanging="360"/>
      </w:pPr>
      <w:rPr>
        <w:rFonts w:hint="default"/>
        <w:sz w:val="18"/>
        <w:szCs w:val="18"/>
      </w:rPr>
    </w:lvl>
    <w:lvl w:ilvl="3" w:tplc="954E53CA">
      <w:start w:val="1"/>
      <w:numFmt w:val="decimal"/>
      <w:lvlText w:val="%4."/>
      <w:lvlJc w:val="left"/>
      <w:pPr>
        <w:tabs>
          <w:tab w:val="num" w:pos="2880"/>
        </w:tabs>
        <w:ind w:left="2880" w:hanging="360"/>
      </w:pPr>
      <w:rPr>
        <w:rFonts w:hint="default"/>
      </w:rPr>
    </w:lvl>
    <w:lvl w:ilvl="4" w:tplc="4A6EAD5E">
      <w:start w:val="1"/>
      <w:numFmt w:val="lowerLetter"/>
      <w:lvlText w:val="%5)"/>
      <w:lvlJc w:val="left"/>
      <w:pPr>
        <w:tabs>
          <w:tab w:val="num" w:pos="644"/>
        </w:tabs>
        <w:ind w:left="644" w:hanging="360"/>
      </w:pPr>
      <w:rPr>
        <w:rFonts w:ascii="Times New Roman" w:hAnsi="Times New Roman" w:cs="Times New Roman" w:hint="default"/>
        <w:b w:val="0"/>
        <w:sz w:val="22"/>
        <w:szCs w:val="22"/>
      </w:rPr>
    </w:lvl>
    <w:lvl w:ilvl="5" w:tplc="B83A2418">
      <w:start w:val="4"/>
      <w:numFmt w:val="none"/>
      <w:lvlText w:val="ł)"/>
      <w:lvlJc w:val="left"/>
      <w:pPr>
        <w:tabs>
          <w:tab w:val="num" w:pos="4500"/>
        </w:tabs>
        <w:ind w:left="4500" w:hanging="360"/>
      </w:pPr>
      <w:rPr>
        <w:rFonts w:ascii="Arial" w:hAnsi="Arial" w:cs="Arial" w:hint="default"/>
        <w:b w:val="0"/>
        <w:sz w:val="20"/>
        <w:szCs w:val="2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59E05FF"/>
    <w:multiLevelType w:val="hybridMultilevel"/>
    <w:tmpl w:val="4DB6902E"/>
    <w:lvl w:ilvl="0" w:tplc="C1AC6BCE">
      <w:start w:val="7"/>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E376C89"/>
    <w:multiLevelType w:val="hybridMultilevel"/>
    <w:tmpl w:val="A878849E"/>
    <w:lvl w:ilvl="0" w:tplc="243C9BA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F8557EA"/>
    <w:multiLevelType w:val="hybridMultilevel"/>
    <w:tmpl w:val="B0E24C22"/>
    <w:lvl w:ilvl="0" w:tplc="E1DC6C9C">
      <w:start w:val="1"/>
      <w:numFmt w:val="decimal"/>
      <w:lvlText w:val="%1."/>
      <w:lvlJc w:val="left"/>
      <w:pPr>
        <w:ind w:left="786" w:hanging="360"/>
      </w:pPr>
      <w:rPr>
        <w:color w:val="auto"/>
      </w:rPr>
    </w:lvl>
    <w:lvl w:ilvl="1" w:tplc="42BC7A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19A3A7E"/>
    <w:multiLevelType w:val="hybridMultilevel"/>
    <w:tmpl w:val="AD92683C"/>
    <w:lvl w:ilvl="0" w:tplc="63D41A62">
      <w:start w:val="1"/>
      <w:numFmt w:val="lowerLetter"/>
      <w:lvlText w:val="%1)"/>
      <w:lvlJc w:val="left"/>
      <w:pPr>
        <w:tabs>
          <w:tab w:val="num" w:pos="1380"/>
        </w:tabs>
        <w:ind w:left="1380" w:hanging="360"/>
      </w:pPr>
      <w:rPr>
        <w:rFonts w:ascii="Times New Roman" w:hAnsi="Times New Roman" w:cs="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268755F0"/>
    <w:multiLevelType w:val="hybridMultilevel"/>
    <w:tmpl w:val="FF54EA4A"/>
    <w:lvl w:ilvl="0" w:tplc="7FB24A60">
      <w:start w:val="3"/>
      <w:numFmt w:val="decimal"/>
      <w:lvlText w:val="%1."/>
      <w:lvlJc w:val="left"/>
      <w:pPr>
        <w:tabs>
          <w:tab w:val="num" w:pos="1380"/>
        </w:tabs>
        <w:ind w:left="1380" w:hanging="360"/>
      </w:pPr>
      <w:rPr>
        <w:rFonts w:hint="default"/>
        <w:b/>
      </w:rPr>
    </w:lvl>
    <w:lvl w:ilvl="1" w:tplc="A66C186C">
      <w:start w:val="4"/>
      <w:numFmt w:val="decimal"/>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2C626AFC"/>
    <w:multiLevelType w:val="hybridMultilevel"/>
    <w:tmpl w:val="2B3ACF3C"/>
    <w:lvl w:ilvl="0" w:tplc="E690AD64">
      <w:start w:val="1"/>
      <w:numFmt w:val="decimal"/>
      <w:lvlText w:val="%1."/>
      <w:lvlJc w:val="left"/>
      <w:pPr>
        <w:tabs>
          <w:tab w:val="num" w:pos="1800"/>
        </w:tabs>
        <w:ind w:left="1800" w:hanging="360"/>
      </w:pPr>
      <w:rPr>
        <w:b/>
      </w:rPr>
    </w:lvl>
    <w:lvl w:ilvl="1" w:tplc="04150019" w:tentative="1">
      <w:start w:val="1"/>
      <w:numFmt w:val="lowerLetter"/>
      <w:lvlText w:val="%2."/>
      <w:lvlJc w:val="left"/>
      <w:pPr>
        <w:tabs>
          <w:tab w:val="num" w:pos="2520"/>
        </w:tabs>
        <w:ind w:left="2520" w:hanging="360"/>
      </w:pPr>
    </w:lvl>
    <w:lvl w:ilvl="2" w:tplc="0415001B">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8">
    <w:nsid w:val="2C626EED"/>
    <w:multiLevelType w:val="hybridMultilevel"/>
    <w:tmpl w:val="CD503030"/>
    <w:lvl w:ilvl="0" w:tplc="044C5B46">
      <w:start w:val="1"/>
      <w:numFmt w:val="lowerLetter"/>
      <w:lvlText w:val="%1)"/>
      <w:lvlJc w:val="left"/>
      <w:pPr>
        <w:tabs>
          <w:tab w:val="num" w:pos="1259"/>
        </w:tabs>
        <w:ind w:left="1259"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2C9F7D7C"/>
    <w:multiLevelType w:val="hybridMultilevel"/>
    <w:tmpl w:val="9E1E606C"/>
    <w:lvl w:ilvl="0" w:tplc="73CAA24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E3614B8"/>
    <w:multiLevelType w:val="hybridMultilevel"/>
    <w:tmpl w:val="7868BBD8"/>
    <w:lvl w:ilvl="0" w:tplc="C01CA670">
      <w:start w:val="1"/>
      <w:numFmt w:val="lowerLetter"/>
      <w:lvlText w:val="%1)"/>
      <w:lvlJc w:val="left"/>
      <w:pPr>
        <w:tabs>
          <w:tab w:val="num" w:pos="1380"/>
        </w:tabs>
        <w:ind w:left="1380" w:hanging="360"/>
      </w:pPr>
      <w:rPr>
        <w:rFonts w:ascii="Times New Roman" w:hAnsi="Times New Roman" w:cs="Times New Roman" w:hint="default"/>
        <w:b w:val="0"/>
        <w:i w:val="0"/>
        <w:sz w:val="22"/>
        <w:szCs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2E953B82"/>
    <w:multiLevelType w:val="hybridMultilevel"/>
    <w:tmpl w:val="3766B998"/>
    <w:lvl w:ilvl="0" w:tplc="F93AB682">
      <w:start w:val="1"/>
      <w:numFmt w:val="lowerLetter"/>
      <w:lvlText w:val="%1)"/>
      <w:lvlJc w:val="left"/>
      <w:pPr>
        <w:tabs>
          <w:tab w:val="num" w:pos="2880"/>
        </w:tabs>
        <w:ind w:left="2880" w:hanging="360"/>
      </w:pPr>
      <w:rPr>
        <w:rFonts w:hint="default"/>
        <w:sz w:val="22"/>
        <w:szCs w:val="22"/>
      </w:rPr>
    </w:lvl>
    <w:lvl w:ilvl="1" w:tplc="80640AA0">
      <w:start w:val="1"/>
      <w:numFmt w:val="decimal"/>
      <w:lvlText w:val="%2."/>
      <w:lvlJc w:val="left"/>
      <w:pPr>
        <w:tabs>
          <w:tab w:val="num" w:pos="1880"/>
        </w:tabs>
        <w:ind w:left="1880" w:hanging="360"/>
      </w:pPr>
      <w:rPr>
        <w:rFonts w:ascii="Times New Roman" w:hAnsi="Times New Roman" w:cs="Times New Roman" w:hint="default"/>
        <w:b/>
        <w:i w:val="0"/>
        <w:sz w:val="22"/>
        <w:szCs w:val="22"/>
      </w:rPr>
    </w:lvl>
    <w:lvl w:ilvl="2" w:tplc="DED409C6">
      <w:start w:val="1"/>
      <w:numFmt w:val="bullet"/>
      <w:lvlText w:val="–"/>
      <w:lvlJc w:val="left"/>
      <w:pPr>
        <w:tabs>
          <w:tab w:val="num" w:pos="2600"/>
        </w:tabs>
        <w:ind w:left="2600" w:hanging="360"/>
      </w:pPr>
      <w:rPr>
        <w:rFonts w:ascii="Times New Roman" w:hAnsi="Times New Roman" w:cs="Times New Roman" w:hint="default"/>
      </w:rPr>
    </w:lvl>
    <w:lvl w:ilvl="3" w:tplc="04150001">
      <w:start w:val="1"/>
      <w:numFmt w:val="bullet"/>
      <w:lvlText w:val=""/>
      <w:lvlJc w:val="left"/>
      <w:pPr>
        <w:tabs>
          <w:tab w:val="num" w:pos="3320"/>
        </w:tabs>
        <w:ind w:left="3320" w:hanging="360"/>
      </w:pPr>
      <w:rPr>
        <w:rFonts w:ascii="Symbol" w:hAnsi="Symbol" w:hint="default"/>
      </w:rPr>
    </w:lvl>
    <w:lvl w:ilvl="4" w:tplc="04150003" w:tentative="1">
      <w:start w:val="1"/>
      <w:numFmt w:val="bullet"/>
      <w:lvlText w:val="o"/>
      <w:lvlJc w:val="left"/>
      <w:pPr>
        <w:tabs>
          <w:tab w:val="num" w:pos="4040"/>
        </w:tabs>
        <w:ind w:left="4040" w:hanging="360"/>
      </w:pPr>
      <w:rPr>
        <w:rFonts w:ascii="Courier New" w:hAnsi="Courier New" w:cs="Courier New" w:hint="default"/>
      </w:rPr>
    </w:lvl>
    <w:lvl w:ilvl="5" w:tplc="04150005" w:tentative="1">
      <w:start w:val="1"/>
      <w:numFmt w:val="bullet"/>
      <w:lvlText w:val=""/>
      <w:lvlJc w:val="left"/>
      <w:pPr>
        <w:tabs>
          <w:tab w:val="num" w:pos="4760"/>
        </w:tabs>
        <w:ind w:left="4760" w:hanging="360"/>
      </w:pPr>
      <w:rPr>
        <w:rFonts w:ascii="Marlett" w:hAnsi="Marlett" w:hint="default"/>
      </w:rPr>
    </w:lvl>
    <w:lvl w:ilvl="6" w:tplc="04150001" w:tentative="1">
      <w:start w:val="1"/>
      <w:numFmt w:val="bullet"/>
      <w:lvlText w:val=""/>
      <w:lvlJc w:val="left"/>
      <w:pPr>
        <w:tabs>
          <w:tab w:val="num" w:pos="5480"/>
        </w:tabs>
        <w:ind w:left="5480" w:hanging="360"/>
      </w:pPr>
      <w:rPr>
        <w:rFonts w:ascii="Symbol" w:hAnsi="Symbol" w:hint="default"/>
      </w:rPr>
    </w:lvl>
    <w:lvl w:ilvl="7" w:tplc="04150003" w:tentative="1">
      <w:start w:val="1"/>
      <w:numFmt w:val="bullet"/>
      <w:lvlText w:val="o"/>
      <w:lvlJc w:val="left"/>
      <w:pPr>
        <w:tabs>
          <w:tab w:val="num" w:pos="6200"/>
        </w:tabs>
        <w:ind w:left="6200" w:hanging="360"/>
      </w:pPr>
      <w:rPr>
        <w:rFonts w:ascii="Courier New" w:hAnsi="Courier New" w:cs="Courier New" w:hint="default"/>
      </w:rPr>
    </w:lvl>
    <w:lvl w:ilvl="8" w:tplc="04150005" w:tentative="1">
      <w:start w:val="1"/>
      <w:numFmt w:val="bullet"/>
      <w:lvlText w:val=""/>
      <w:lvlJc w:val="left"/>
      <w:pPr>
        <w:tabs>
          <w:tab w:val="num" w:pos="6920"/>
        </w:tabs>
        <w:ind w:left="6920" w:hanging="360"/>
      </w:pPr>
      <w:rPr>
        <w:rFonts w:ascii="Marlett" w:hAnsi="Marlett" w:hint="default"/>
      </w:rPr>
    </w:lvl>
  </w:abstractNum>
  <w:abstractNum w:abstractNumId="12">
    <w:nsid w:val="2E9E103E"/>
    <w:multiLevelType w:val="multilevel"/>
    <w:tmpl w:val="ACB87C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81196C"/>
    <w:multiLevelType w:val="hybridMultilevel"/>
    <w:tmpl w:val="DFCC2638"/>
    <w:lvl w:ilvl="0" w:tplc="0415000F">
      <w:start w:val="4"/>
      <w:numFmt w:val="decimal"/>
      <w:lvlText w:val="%1."/>
      <w:lvlJc w:val="left"/>
      <w:pPr>
        <w:tabs>
          <w:tab w:val="num" w:pos="900"/>
        </w:tabs>
        <w:ind w:left="900" w:hanging="360"/>
      </w:pPr>
      <w:rPr>
        <w:rFonts w:hint="default"/>
      </w:rPr>
    </w:lvl>
    <w:lvl w:ilvl="1" w:tplc="97FC1B8E">
      <w:start w:val="1"/>
      <w:numFmt w:val="decimal"/>
      <w:lvlText w:val="%2)"/>
      <w:lvlJc w:val="left"/>
      <w:pPr>
        <w:tabs>
          <w:tab w:val="num" w:pos="1080"/>
        </w:tabs>
        <w:ind w:left="1080" w:hanging="360"/>
      </w:pPr>
      <w:rPr>
        <w:rFonts w:hint="default"/>
        <w:b w:val="0"/>
        <w:i w:val="0"/>
        <w:color w:val="auto"/>
      </w:rPr>
    </w:lvl>
    <w:lvl w:ilvl="2" w:tplc="9008EC38">
      <w:start w:val="4"/>
      <w:numFmt w:val="decimal"/>
      <w:lvlText w:val="%3."/>
      <w:lvlJc w:val="left"/>
      <w:pPr>
        <w:tabs>
          <w:tab w:val="num" w:pos="2340"/>
        </w:tabs>
        <w:ind w:left="2340" w:hanging="360"/>
      </w:pPr>
      <w:rPr>
        <w:rFonts w:hint="default"/>
      </w:rPr>
    </w:lvl>
    <w:lvl w:ilvl="3" w:tplc="358A7802">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27D353A"/>
    <w:multiLevelType w:val="multilevel"/>
    <w:tmpl w:val="5A0AAF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642B6F"/>
    <w:multiLevelType w:val="hybridMultilevel"/>
    <w:tmpl w:val="DAF217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67F6D8D"/>
    <w:multiLevelType w:val="hybridMultilevel"/>
    <w:tmpl w:val="3CE0F21E"/>
    <w:lvl w:ilvl="0" w:tplc="F84E4CCE">
      <w:start w:val="1"/>
      <w:numFmt w:val="decimal"/>
      <w:lvlText w:val="%1."/>
      <w:lvlJc w:val="left"/>
      <w:pPr>
        <w:ind w:left="720" w:hanging="360"/>
      </w:pPr>
      <w:rPr>
        <w:rFonts w:hint="default"/>
        <w:b/>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6A04BD7"/>
    <w:multiLevelType w:val="hybridMultilevel"/>
    <w:tmpl w:val="A9162F22"/>
    <w:lvl w:ilvl="0" w:tplc="90DA62AE">
      <w:start w:val="1"/>
      <w:numFmt w:val="lowerLetter"/>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7F579CC"/>
    <w:multiLevelType w:val="hybridMultilevel"/>
    <w:tmpl w:val="10420A24"/>
    <w:lvl w:ilvl="0" w:tplc="8A2C4802">
      <w:start w:val="1"/>
      <w:numFmt w:val="decimal"/>
      <w:lvlText w:val="%1."/>
      <w:lvlJc w:val="left"/>
      <w:pPr>
        <w:ind w:left="1070" w:hanging="360"/>
      </w:pPr>
      <w:rPr>
        <w:rFonts w:hint="default"/>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9">
    <w:nsid w:val="3BC404C2"/>
    <w:multiLevelType w:val="hybridMultilevel"/>
    <w:tmpl w:val="54F21F6C"/>
    <w:lvl w:ilvl="0" w:tplc="DA965B4A">
      <w:start w:val="5"/>
      <w:numFmt w:val="decimal"/>
      <w:lvlText w:val="%1."/>
      <w:lvlJc w:val="left"/>
      <w:pPr>
        <w:ind w:left="1440"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2102080"/>
    <w:multiLevelType w:val="hybridMultilevel"/>
    <w:tmpl w:val="E0F0FE50"/>
    <w:lvl w:ilvl="0" w:tplc="05B441DC">
      <w:start w:val="1"/>
      <w:numFmt w:val="decimal"/>
      <w:lvlText w:val="%1."/>
      <w:lvlJc w:val="left"/>
      <w:pPr>
        <w:tabs>
          <w:tab w:val="num" w:pos="1440"/>
        </w:tabs>
        <w:ind w:left="1440" w:hanging="360"/>
      </w:pPr>
      <w:rPr>
        <w:rFonts w:ascii="Times New Roman" w:hAnsi="Times New Roman" w:cs="Times New Roman" w:hint="default"/>
        <w:b/>
        <w:i w:val="0"/>
        <w:sz w:val="22"/>
        <w:szCs w:val="22"/>
      </w:rPr>
    </w:lvl>
    <w:lvl w:ilvl="1" w:tplc="A9C431EA">
      <w:start w:val="4"/>
      <w:numFmt w:val="lowerLetter"/>
      <w:lvlText w:val="%2)"/>
      <w:lvlJc w:val="left"/>
      <w:pPr>
        <w:tabs>
          <w:tab w:val="num" w:pos="1440"/>
        </w:tabs>
        <w:ind w:left="1440" w:hanging="360"/>
      </w:pPr>
      <w:rPr>
        <w:rFonts w:ascii="Arial" w:hAnsi="Arial" w:hint="default"/>
        <w:b w:val="0"/>
        <w:i w:val="0"/>
        <w:color w:val="000000"/>
        <w:sz w:val="20"/>
      </w:rPr>
    </w:lvl>
    <w:lvl w:ilvl="2" w:tplc="E2E28686">
      <w:start w:val="1"/>
      <w:numFmt w:val="decimal"/>
      <w:lvlText w:val="%3)"/>
      <w:lvlJc w:val="left"/>
      <w:pPr>
        <w:tabs>
          <w:tab w:val="num" w:pos="644"/>
        </w:tabs>
        <w:ind w:left="644" w:hanging="360"/>
      </w:pPr>
      <w:rPr>
        <w:rFonts w:hint="default"/>
        <w:b w:val="0"/>
        <w:i w:val="0"/>
      </w:r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42E686C"/>
    <w:multiLevelType w:val="multilevel"/>
    <w:tmpl w:val="A740B434"/>
    <w:lvl w:ilvl="0">
      <w:start w:val="2"/>
      <w:numFmt w:val="decimal"/>
      <w:lvlText w:val="%1."/>
      <w:lvlJc w:val="left"/>
      <w:pPr>
        <w:ind w:left="375" w:hanging="375"/>
      </w:pPr>
      <w:rPr>
        <w:rFonts w:hint="default"/>
      </w:rPr>
    </w:lvl>
    <w:lvl w:ilvl="1">
      <w:start w:val="4"/>
      <w:numFmt w:val="decimal"/>
      <w:lvlText w:val="%1.%2)"/>
      <w:lvlJc w:val="left"/>
      <w:pPr>
        <w:ind w:left="1160" w:hanging="375"/>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2">
    <w:nsid w:val="4CB21994"/>
    <w:multiLevelType w:val="hybridMultilevel"/>
    <w:tmpl w:val="1972B44A"/>
    <w:lvl w:ilvl="0" w:tplc="C8ACFEA8">
      <w:start w:val="1"/>
      <w:numFmt w:val="decimal"/>
      <w:lvlText w:val="%1."/>
      <w:lvlJc w:val="left"/>
      <w:pPr>
        <w:tabs>
          <w:tab w:val="num" w:pos="2880"/>
        </w:tabs>
        <w:ind w:left="2880" w:hanging="360"/>
      </w:pPr>
      <w:rPr>
        <w:rFonts w:hint="default"/>
        <w:b w:val="0"/>
        <w:color w:val="auto"/>
      </w:rPr>
    </w:lvl>
    <w:lvl w:ilvl="1" w:tplc="E72ADC44">
      <w:start w:val="1"/>
      <w:numFmt w:val="upperLetter"/>
      <w:lvlText w:val="%2."/>
      <w:lvlJc w:val="left"/>
      <w:pPr>
        <w:tabs>
          <w:tab w:val="num" w:pos="1440"/>
        </w:tabs>
        <w:ind w:left="1440" w:hanging="360"/>
      </w:pPr>
      <w:rPr>
        <w:rFonts w:ascii="Arial" w:hAnsi="Arial" w:hint="default"/>
        <w:sz w:val="18"/>
        <w:szCs w:val="20"/>
      </w:rPr>
    </w:lvl>
    <w:lvl w:ilvl="2" w:tplc="F776F00C">
      <w:start w:val="1"/>
      <w:numFmt w:val="bullet"/>
      <w:lvlText w:val="–"/>
      <w:lvlJc w:val="left"/>
      <w:pPr>
        <w:tabs>
          <w:tab w:val="num" w:pos="2340"/>
        </w:tabs>
        <w:ind w:left="2263" w:hanging="283"/>
      </w:pPr>
      <w:rPr>
        <w:rFonts w:ascii="Times New Roman" w:hAnsi="Times New Roman" w:cs="Times New Roman" w:hint="default"/>
        <w:b w:val="0"/>
        <w:i w:val="0"/>
        <w:sz w:val="16"/>
        <w:szCs w:val="16"/>
      </w:rPr>
    </w:lvl>
    <w:lvl w:ilvl="3" w:tplc="251CF82A">
      <w:start w:val="1"/>
      <w:numFmt w:val="lowerLetter"/>
      <w:lvlText w:val="%4)"/>
      <w:lvlJc w:val="left"/>
      <w:pPr>
        <w:tabs>
          <w:tab w:val="num" w:pos="2880"/>
        </w:tabs>
        <w:ind w:left="2880" w:hanging="360"/>
      </w:pPr>
      <w:rPr>
        <w:rFonts w:hint="default"/>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50133459"/>
    <w:multiLevelType w:val="hybridMultilevel"/>
    <w:tmpl w:val="9B5CA772"/>
    <w:lvl w:ilvl="0" w:tplc="50D0CC50">
      <w:start w:val="1"/>
      <w:numFmt w:val="lowerLetter"/>
      <w:lvlText w:val="%1)"/>
      <w:lvlJc w:val="left"/>
      <w:pPr>
        <w:tabs>
          <w:tab w:val="num" w:pos="2880"/>
        </w:tabs>
        <w:ind w:left="2880" w:hanging="360"/>
      </w:pPr>
      <w:rPr>
        <w:rFonts w:hint="default"/>
      </w:rPr>
    </w:lvl>
    <w:lvl w:ilvl="1" w:tplc="A55C3EE0">
      <w:start w:val="1"/>
      <w:numFmt w:val="decimal"/>
      <w:lvlText w:val="%2."/>
      <w:lvlJc w:val="left"/>
      <w:pPr>
        <w:tabs>
          <w:tab w:val="num" w:pos="360"/>
        </w:tabs>
        <w:ind w:left="360" w:hanging="360"/>
      </w:pPr>
      <w:rPr>
        <w:rFonts w:hint="default"/>
        <w:b/>
      </w:rPr>
    </w:lvl>
    <w:lvl w:ilvl="2" w:tplc="4D74C172">
      <w:start w:val="1"/>
      <w:numFmt w:val="lowerLetter"/>
      <w:lvlText w:val="%3)"/>
      <w:lvlJc w:val="left"/>
      <w:pPr>
        <w:tabs>
          <w:tab w:val="num" w:pos="928"/>
        </w:tabs>
        <w:ind w:left="928" w:hanging="360"/>
      </w:pPr>
      <w:rPr>
        <w:rFonts w:ascii="Times New Roman" w:hAnsi="Times New Roman" w:cs="Times New Roman" w:hint="default"/>
        <w:b w:val="0"/>
        <w:i w:val="0"/>
        <w:sz w:val="22"/>
        <w:szCs w:val="22"/>
      </w:rPr>
    </w:lvl>
    <w:lvl w:ilvl="3" w:tplc="94F4D0A0">
      <w:start w:val="1"/>
      <w:numFmt w:val="decimal"/>
      <w:lvlText w:val="%4."/>
      <w:lvlJc w:val="left"/>
      <w:pPr>
        <w:tabs>
          <w:tab w:val="num" w:pos="2880"/>
        </w:tabs>
        <w:ind w:left="2880" w:hanging="360"/>
      </w:pPr>
      <w:rPr>
        <w:b/>
      </w:rPr>
    </w:lvl>
    <w:lvl w:ilvl="4" w:tplc="43B62E12">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50633F36"/>
    <w:multiLevelType w:val="hybridMultilevel"/>
    <w:tmpl w:val="9D402C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1D173D4"/>
    <w:multiLevelType w:val="hybridMultilevel"/>
    <w:tmpl w:val="DE0C32A0"/>
    <w:lvl w:ilvl="0" w:tplc="972A94EE">
      <w:start w:val="1"/>
      <w:numFmt w:val="decimal"/>
      <w:lvlText w:val="%1)"/>
      <w:lvlJc w:val="left"/>
      <w:pPr>
        <w:ind w:left="855" w:hanging="49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5A72529"/>
    <w:multiLevelType w:val="multilevel"/>
    <w:tmpl w:val="A7B66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430678"/>
    <w:multiLevelType w:val="hybridMultilevel"/>
    <w:tmpl w:val="CF8242A4"/>
    <w:lvl w:ilvl="0" w:tplc="4F32B932">
      <w:start w:val="1"/>
      <w:numFmt w:val="decimal"/>
      <w:lvlText w:val="%1."/>
      <w:lvlJc w:val="left"/>
      <w:pPr>
        <w:ind w:left="720" w:hanging="360"/>
      </w:pPr>
      <w:rPr>
        <w:rFonts w:hint="default"/>
        <w:b/>
      </w:rPr>
    </w:lvl>
    <w:lvl w:ilvl="1" w:tplc="F924A596">
      <w:start w:val="1"/>
      <w:numFmt w:val="lowerLetter"/>
      <w:lvlText w:val="%2)"/>
      <w:lvlJc w:val="left"/>
      <w:pPr>
        <w:tabs>
          <w:tab w:val="num" w:pos="1440"/>
        </w:tabs>
        <w:ind w:left="1440" w:hanging="360"/>
      </w:pPr>
      <w:rPr>
        <w:rFonts w:ascii="Calibri" w:hAnsi="Calibri" w:hint="default"/>
        <w:b w:val="0"/>
        <w:i w:val="0"/>
        <w:color w:val="000000"/>
        <w:sz w:val="22"/>
        <w:szCs w:val="22"/>
      </w:rPr>
    </w:lvl>
    <w:lvl w:ilvl="2" w:tplc="ADDA00A2">
      <w:start w:val="1"/>
      <w:numFmt w:val="bullet"/>
      <w:lvlText w:val=""/>
      <w:lvlJc w:val="left"/>
      <w:pPr>
        <w:tabs>
          <w:tab w:val="num" w:pos="2340"/>
        </w:tabs>
        <w:ind w:left="2340" w:hanging="360"/>
      </w:pPr>
      <w:rPr>
        <w:rFonts w:ascii="Symbol" w:hAnsi="Symbol" w:hint="default"/>
      </w:rPr>
    </w:lvl>
    <w:lvl w:ilvl="3" w:tplc="ED3E09D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71E685C"/>
    <w:multiLevelType w:val="hybridMultilevel"/>
    <w:tmpl w:val="E034D3BC"/>
    <w:lvl w:ilvl="0" w:tplc="552CF232">
      <w:start w:val="1"/>
      <w:numFmt w:val="lowerLetter"/>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5E54787A"/>
    <w:multiLevelType w:val="multilevel"/>
    <w:tmpl w:val="72CEBD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4154B24"/>
    <w:multiLevelType w:val="hybridMultilevel"/>
    <w:tmpl w:val="7CA0A462"/>
    <w:lvl w:ilvl="0" w:tplc="D6E82F08">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66EC4A9F"/>
    <w:multiLevelType w:val="hybridMultilevel"/>
    <w:tmpl w:val="7DD2502C"/>
    <w:lvl w:ilvl="0" w:tplc="0B482DE8">
      <w:start w:val="13"/>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8901710"/>
    <w:multiLevelType w:val="multilevel"/>
    <w:tmpl w:val="F886C8AA"/>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72213AAE"/>
    <w:multiLevelType w:val="hybridMultilevel"/>
    <w:tmpl w:val="7F6CB164"/>
    <w:lvl w:ilvl="0" w:tplc="941C5CF8">
      <w:start w:val="5"/>
      <w:numFmt w:val="decimal"/>
      <w:lvlText w:val="%1."/>
      <w:lvlJc w:val="left"/>
      <w:pPr>
        <w:ind w:left="1004" w:hanging="360"/>
      </w:pPr>
      <w:rPr>
        <w:rFonts w:hint="default"/>
      </w:rPr>
    </w:lvl>
    <w:lvl w:ilvl="1" w:tplc="D7568CF0">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nsid w:val="739563F7"/>
    <w:multiLevelType w:val="hybridMultilevel"/>
    <w:tmpl w:val="6864207E"/>
    <w:lvl w:ilvl="0" w:tplc="51D84A52">
      <w:start w:val="1"/>
      <w:numFmt w:val="bullet"/>
      <w:lvlText w:val="-"/>
      <w:lvlJc w:val="left"/>
      <w:pPr>
        <w:tabs>
          <w:tab w:val="num" w:pos="660"/>
        </w:tabs>
        <w:ind w:left="583" w:hanging="283"/>
      </w:pPr>
      <w:rPr>
        <w:rFonts w:ascii="Times New Roman" w:hAnsi="Times New Roman" w:cs="Times New Roman" w:hint="default"/>
        <w:b/>
      </w:rPr>
    </w:lvl>
    <w:lvl w:ilvl="1" w:tplc="3B883B9A">
      <w:start w:val="3"/>
      <w:numFmt w:val="lowerLetter"/>
      <w:lvlText w:val="%2)"/>
      <w:lvlJc w:val="left"/>
      <w:pPr>
        <w:tabs>
          <w:tab w:val="num" w:pos="1440"/>
        </w:tabs>
        <w:ind w:left="1440" w:hanging="360"/>
      </w:pPr>
      <w:rPr>
        <w:rFonts w:hint="default"/>
        <w:sz w:val="22"/>
        <w:szCs w:val="22"/>
      </w:rPr>
    </w:lvl>
    <w:lvl w:ilvl="2" w:tplc="E8D6099C">
      <w:start w:val="1"/>
      <w:numFmt w:val="decimal"/>
      <w:lvlText w:val="%3."/>
      <w:lvlJc w:val="left"/>
      <w:pPr>
        <w:tabs>
          <w:tab w:val="num" w:pos="360"/>
        </w:tabs>
        <w:ind w:left="360" w:hanging="360"/>
      </w:pPr>
      <w:rPr>
        <w:rFonts w:hint="default"/>
        <w:b/>
      </w:rPr>
    </w:lvl>
    <w:lvl w:ilvl="3" w:tplc="15A811C4">
      <w:start w:val="1"/>
      <w:numFmt w:val="lowerLetter"/>
      <w:lvlText w:val="%4)"/>
      <w:lvlJc w:val="left"/>
      <w:pPr>
        <w:tabs>
          <w:tab w:val="num" w:pos="2880"/>
        </w:tabs>
        <w:ind w:left="2880" w:hanging="360"/>
      </w:pPr>
      <w:rPr>
        <w:rFonts w:ascii="Arial Narrow" w:hAnsi="Arial Narrow" w:cs="Tahoma" w:hint="default"/>
        <w:b w:val="0"/>
        <w:i w:val="0"/>
        <w:sz w:val="22"/>
        <w:szCs w:val="22"/>
      </w:rPr>
    </w:lvl>
    <w:lvl w:ilvl="4" w:tplc="1B528BC2">
      <w:start w:val="1"/>
      <w:numFmt w:val="bullet"/>
      <w:lvlText w:val=""/>
      <w:lvlJc w:val="left"/>
      <w:pPr>
        <w:tabs>
          <w:tab w:val="num" w:pos="3600"/>
        </w:tabs>
        <w:ind w:left="3600" w:hanging="360"/>
      </w:pPr>
      <w:rPr>
        <w:rFonts w:ascii="Symbol" w:hAnsi="Symbol" w:hint="default"/>
        <w:b/>
      </w:rPr>
    </w:lvl>
    <w:lvl w:ilvl="5" w:tplc="04150005" w:tentative="1">
      <w:start w:val="1"/>
      <w:numFmt w:val="bullet"/>
      <w:lvlText w:val=""/>
      <w:lvlJc w:val="left"/>
      <w:pPr>
        <w:tabs>
          <w:tab w:val="num" w:pos="4320"/>
        </w:tabs>
        <w:ind w:left="4320" w:hanging="360"/>
      </w:pPr>
      <w:rPr>
        <w:rFonts w:ascii="Marlett" w:hAnsi="Marlett"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Marlett" w:hAnsi="Marlett" w:hint="default"/>
      </w:rPr>
    </w:lvl>
  </w:abstractNum>
  <w:num w:numId="1">
    <w:abstractNumId w:val="30"/>
  </w:num>
  <w:num w:numId="2">
    <w:abstractNumId w:val="6"/>
  </w:num>
  <w:num w:numId="3">
    <w:abstractNumId w:val="23"/>
  </w:num>
  <w:num w:numId="4">
    <w:abstractNumId w:val="11"/>
  </w:num>
  <w:num w:numId="5">
    <w:abstractNumId w:val="7"/>
  </w:num>
  <w:num w:numId="6">
    <w:abstractNumId w:val="1"/>
  </w:num>
  <w:num w:numId="7">
    <w:abstractNumId w:val="32"/>
  </w:num>
  <w:num w:numId="8">
    <w:abstractNumId w:val="34"/>
  </w:num>
  <w:num w:numId="9">
    <w:abstractNumId w:val="22"/>
  </w:num>
  <w:num w:numId="10">
    <w:abstractNumId w:val="27"/>
  </w:num>
  <w:num w:numId="11">
    <w:abstractNumId w:val="28"/>
  </w:num>
  <w:num w:numId="12">
    <w:abstractNumId w:val="5"/>
  </w:num>
  <w:num w:numId="13">
    <w:abstractNumId w:val="10"/>
  </w:num>
  <w:num w:numId="14">
    <w:abstractNumId w:val="13"/>
  </w:num>
  <w:num w:numId="15">
    <w:abstractNumId w:val="3"/>
  </w:num>
  <w:num w:numId="16">
    <w:abstractNumId w:val="18"/>
  </w:num>
  <w:num w:numId="17">
    <w:abstractNumId w:val="9"/>
  </w:num>
  <w:num w:numId="18">
    <w:abstractNumId w:val="24"/>
  </w:num>
  <w:num w:numId="19">
    <w:abstractNumId w:val="20"/>
  </w:num>
  <w:num w:numId="20">
    <w:abstractNumId w:val="17"/>
  </w:num>
  <w:num w:numId="21">
    <w:abstractNumId w:val="0"/>
  </w:num>
  <w:num w:numId="22">
    <w:abstractNumId w:val="16"/>
  </w:num>
  <w:num w:numId="23">
    <w:abstractNumId w:val="21"/>
  </w:num>
  <w:num w:numId="24">
    <w:abstractNumId w:val="4"/>
  </w:num>
  <w:num w:numId="25">
    <w:abstractNumId w:val="25"/>
  </w:num>
  <w:num w:numId="26">
    <w:abstractNumId w:val="2"/>
  </w:num>
  <w:num w:numId="27">
    <w:abstractNumId w:val="19"/>
  </w:num>
  <w:num w:numId="28">
    <w:abstractNumId w:val="31"/>
  </w:num>
  <w:num w:numId="29">
    <w:abstractNumId w:val="12"/>
  </w:num>
  <w:num w:numId="30">
    <w:abstractNumId w:val="14"/>
  </w:num>
  <w:num w:numId="31">
    <w:abstractNumId w:val="26"/>
  </w:num>
  <w:num w:numId="32">
    <w:abstractNumId w:val="29"/>
  </w:num>
  <w:num w:numId="33">
    <w:abstractNumId w:val="8"/>
  </w:num>
  <w:num w:numId="34">
    <w:abstractNumId w:val="15"/>
  </w:num>
  <w:num w:numId="35">
    <w:abstractNumId w:val="33"/>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rsids>
    <w:rsidRoot w:val="007132E9"/>
    <w:rsid w:val="000062CB"/>
    <w:rsid w:val="00006A02"/>
    <w:rsid w:val="00011F02"/>
    <w:rsid w:val="00013230"/>
    <w:rsid w:val="00014043"/>
    <w:rsid w:val="00014844"/>
    <w:rsid w:val="00020C08"/>
    <w:rsid w:val="00020F74"/>
    <w:rsid w:val="000215A4"/>
    <w:rsid w:val="000222D8"/>
    <w:rsid w:val="000239F2"/>
    <w:rsid w:val="00023CC2"/>
    <w:rsid w:val="00025C74"/>
    <w:rsid w:val="000317D7"/>
    <w:rsid w:val="0003222C"/>
    <w:rsid w:val="00032602"/>
    <w:rsid w:val="00032694"/>
    <w:rsid w:val="00037A19"/>
    <w:rsid w:val="00040501"/>
    <w:rsid w:val="00041A6D"/>
    <w:rsid w:val="000431F1"/>
    <w:rsid w:val="0004397B"/>
    <w:rsid w:val="00050DCC"/>
    <w:rsid w:val="00050E33"/>
    <w:rsid w:val="000511E0"/>
    <w:rsid w:val="00051A6B"/>
    <w:rsid w:val="00053F36"/>
    <w:rsid w:val="00055B08"/>
    <w:rsid w:val="00055BE9"/>
    <w:rsid w:val="00055E3A"/>
    <w:rsid w:val="000560B7"/>
    <w:rsid w:val="000600BC"/>
    <w:rsid w:val="00061916"/>
    <w:rsid w:val="00063832"/>
    <w:rsid w:val="00065E0A"/>
    <w:rsid w:val="00073048"/>
    <w:rsid w:val="00073998"/>
    <w:rsid w:val="00074962"/>
    <w:rsid w:val="00074BA9"/>
    <w:rsid w:val="0007513B"/>
    <w:rsid w:val="00075357"/>
    <w:rsid w:val="00076251"/>
    <w:rsid w:val="0007673D"/>
    <w:rsid w:val="00077377"/>
    <w:rsid w:val="0008369C"/>
    <w:rsid w:val="00083E96"/>
    <w:rsid w:val="00085894"/>
    <w:rsid w:val="0009140C"/>
    <w:rsid w:val="00092579"/>
    <w:rsid w:val="00096B85"/>
    <w:rsid w:val="00097175"/>
    <w:rsid w:val="000A6D9F"/>
    <w:rsid w:val="000A735B"/>
    <w:rsid w:val="000A7802"/>
    <w:rsid w:val="000B15A1"/>
    <w:rsid w:val="000B6482"/>
    <w:rsid w:val="000B72E2"/>
    <w:rsid w:val="000C2F9E"/>
    <w:rsid w:val="000C3376"/>
    <w:rsid w:val="000C50C7"/>
    <w:rsid w:val="000C597E"/>
    <w:rsid w:val="000D1B80"/>
    <w:rsid w:val="000D33A5"/>
    <w:rsid w:val="000D4928"/>
    <w:rsid w:val="000D4F70"/>
    <w:rsid w:val="000D6C54"/>
    <w:rsid w:val="000D77F9"/>
    <w:rsid w:val="000E0F05"/>
    <w:rsid w:val="000E1DDF"/>
    <w:rsid w:val="000E365A"/>
    <w:rsid w:val="000E46EB"/>
    <w:rsid w:val="000E68AD"/>
    <w:rsid w:val="000F1BCD"/>
    <w:rsid w:val="000F21BA"/>
    <w:rsid w:val="000F22C8"/>
    <w:rsid w:val="000F4D8E"/>
    <w:rsid w:val="001102F1"/>
    <w:rsid w:val="00111066"/>
    <w:rsid w:val="00111C9F"/>
    <w:rsid w:val="00112019"/>
    <w:rsid w:val="00112DF5"/>
    <w:rsid w:val="00117EDE"/>
    <w:rsid w:val="00120FFE"/>
    <w:rsid w:val="00121B75"/>
    <w:rsid w:val="0012342C"/>
    <w:rsid w:val="001252B3"/>
    <w:rsid w:val="00136385"/>
    <w:rsid w:val="001368F0"/>
    <w:rsid w:val="001415CE"/>
    <w:rsid w:val="001417BF"/>
    <w:rsid w:val="00141843"/>
    <w:rsid w:val="00142225"/>
    <w:rsid w:val="001467AF"/>
    <w:rsid w:val="00146B97"/>
    <w:rsid w:val="00150A35"/>
    <w:rsid w:val="001514ED"/>
    <w:rsid w:val="001542B2"/>
    <w:rsid w:val="00154400"/>
    <w:rsid w:val="00154DB3"/>
    <w:rsid w:val="0015646A"/>
    <w:rsid w:val="001566F0"/>
    <w:rsid w:val="00157CA5"/>
    <w:rsid w:val="00161088"/>
    <w:rsid w:val="0016343C"/>
    <w:rsid w:val="00164924"/>
    <w:rsid w:val="00167751"/>
    <w:rsid w:val="0017056D"/>
    <w:rsid w:val="0017089E"/>
    <w:rsid w:val="00170EF4"/>
    <w:rsid w:val="00171BFF"/>
    <w:rsid w:val="00172372"/>
    <w:rsid w:val="00173357"/>
    <w:rsid w:val="001735F4"/>
    <w:rsid w:val="001745A7"/>
    <w:rsid w:val="001746C4"/>
    <w:rsid w:val="0018130C"/>
    <w:rsid w:val="001815AB"/>
    <w:rsid w:val="00182A11"/>
    <w:rsid w:val="00183C81"/>
    <w:rsid w:val="001841FC"/>
    <w:rsid w:val="0018452E"/>
    <w:rsid w:val="00186438"/>
    <w:rsid w:val="001877E2"/>
    <w:rsid w:val="00190AF1"/>
    <w:rsid w:val="00191D6B"/>
    <w:rsid w:val="001937C5"/>
    <w:rsid w:val="00193FBB"/>
    <w:rsid w:val="001945AC"/>
    <w:rsid w:val="001A0ADD"/>
    <w:rsid w:val="001A3E18"/>
    <w:rsid w:val="001A51E1"/>
    <w:rsid w:val="001A7E0B"/>
    <w:rsid w:val="001B01D3"/>
    <w:rsid w:val="001B3418"/>
    <w:rsid w:val="001B356B"/>
    <w:rsid w:val="001B5870"/>
    <w:rsid w:val="001C0C09"/>
    <w:rsid w:val="001C0EB5"/>
    <w:rsid w:val="001C1E8A"/>
    <w:rsid w:val="001C2627"/>
    <w:rsid w:val="001C57F1"/>
    <w:rsid w:val="001C67EB"/>
    <w:rsid w:val="001D1143"/>
    <w:rsid w:val="001D1832"/>
    <w:rsid w:val="001D2E9E"/>
    <w:rsid w:val="001D531C"/>
    <w:rsid w:val="001D6864"/>
    <w:rsid w:val="001D7BC9"/>
    <w:rsid w:val="001D7FB2"/>
    <w:rsid w:val="001E0806"/>
    <w:rsid w:val="001E1312"/>
    <w:rsid w:val="001E352A"/>
    <w:rsid w:val="001F061E"/>
    <w:rsid w:val="001F1E52"/>
    <w:rsid w:val="001F2FBA"/>
    <w:rsid w:val="001F3BD2"/>
    <w:rsid w:val="00202A2C"/>
    <w:rsid w:val="002044C1"/>
    <w:rsid w:val="002045D1"/>
    <w:rsid w:val="00204789"/>
    <w:rsid w:val="00207903"/>
    <w:rsid w:val="0020793C"/>
    <w:rsid w:val="00213C1A"/>
    <w:rsid w:val="002144A1"/>
    <w:rsid w:val="00216297"/>
    <w:rsid w:val="00217796"/>
    <w:rsid w:val="00217E80"/>
    <w:rsid w:val="00220662"/>
    <w:rsid w:val="00223156"/>
    <w:rsid w:val="0022350B"/>
    <w:rsid w:val="00224500"/>
    <w:rsid w:val="002264D1"/>
    <w:rsid w:val="002266CE"/>
    <w:rsid w:val="002276FB"/>
    <w:rsid w:val="00235064"/>
    <w:rsid w:val="00236F8F"/>
    <w:rsid w:val="00242594"/>
    <w:rsid w:val="00242911"/>
    <w:rsid w:val="00243553"/>
    <w:rsid w:val="00243889"/>
    <w:rsid w:val="00243D29"/>
    <w:rsid w:val="002471AE"/>
    <w:rsid w:val="00250D34"/>
    <w:rsid w:val="00250E0E"/>
    <w:rsid w:val="00255F4E"/>
    <w:rsid w:val="00256A85"/>
    <w:rsid w:val="002575F9"/>
    <w:rsid w:val="00257F0D"/>
    <w:rsid w:val="002608E8"/>
    <w:rsid w:val="00261B9D"/>
    <w:rsid w:val="00264218"/>
    <w:rsid w:val="00271B1C"/>
    <w:rsid w:val="002741DA"/>
    <w:rsid w:val="002747FC"/>
    <w:rsid w:val="00275A3F"/>
    <w:rsid w:val="00275A87"/>
    <w:rsid w:val="00276C64"/>
    <w:rsid w:val="00276C75"/>
    <w:rsid w:val="00276CA8"/>
    <w:rsid w:val="00281332"/>
    <w:rsid w:val="00285DD4"/>
    <w:rsid w:val="002877CF"/>
    <w:rsid w:val="00292930"/>
    <w:rsid w:val="0029339A"/>
    <w:rsid w:val="00295C7E"/>
    <w:rsid w:val="00297FFA"/>
    <w:rsid w:val="002A0B73"/>
    <w:rsid w:val="002A392B"/>
    <w:rsid w:val="002A4ADF"/>
    <w:rsid w:val="002A4E29"/>
    <w:rsid w:val="002A52DB"/>
    <w:rsid w:val="002A5671"/>
    <w:rsid w:val="002A71F6"/>
    <w:rsid w:val="002A7708"/>
    <w:rsid w:val="002B08BF"/>
    <w:rsid w:val="002B4C24"/>
    <w:rsid w:val="002B5E87"/>
    <w:rsid w:val="002B6816"/>
    <w:rsid w:val="002C20CC"/>
    <w:rsid w:val="002C42DC"/>
    <w:rsid w:val="002C5462"/>
    <w:rsid w:val="002C6816"/>
    <w:rsid w:val="002C7E8D"/>
    <w:rsid w:val="002D1198"/>
    <w:rsid w:val="002D1565"/>
    <w:rsid w:val="002D2F8B"/>
    <w:rsid w:val="002D375E"/>
    <w:rsid w:val="002D3820"/>
    <w:rsid w:val="002D5107"/>
    <w:rsid w:val="002D5469"/>
    <w:rsid w:val="002D7354"/>
    <w:rsid w:val="002E3796"/>
    <w:rsid w:val="002E437D"/>
    <w:rsid w:val="002E5100"/>
    <w:rsid w:val="002E6144"/>
    <w:rsid w:val="002F4074"/>
    <w:rsid w:val="002F74CD"/>
    <w:rsid w:val="0030111D"/>
    <w:rsid w:val="0030450B"/>
    <w:rsid w:val="0030599C"/>
    <w:rsid w:val="00305EA7"/>
    <w:rsid w:val="0030672B"/>
    <w:rsid w:val="0030730D"/>
    <w:rsid w:val="00310BEF"/>
    <w:rsid w:val="00312815"/>
    <w:rsid w:val="00312B13"/>
    <w:rsid w:val="00312F38"/>
    <w:rsid w:val="00314953"/>
    <w:rsid w:val="00316BDD"/>
    <w:rsid w:val="00317A63"/>
    <w:rsid w:val="00317CA5"/>
    <w:rsid w:val="0032029A"/>
    <w:rsid w:val="00330406"/>
    <w:rsid w:val="0033184B"/>
    <w:rsid w:val="00333D46"/>
    <w:rsid w:val="00333FCC"/>
    <w:rsid w:val="00334078"/>
    <w:rsid w:val="00334643"/>
    <w:rsid w:val="00336614"/>
    <w:rsid w:val="00343404"/>
    <w:rsid w:val="00351DFA"/>
    <w:rsid w:val="0035200F"/>
    <w:rsid w:val="003521C4"/>
    <w:rsid w:val="00357069"/>
    <w:rsid w:val="00357D7B"/>
    <w:rsid w:val="00357FA5"/>
    <w:rsid w:val="00363B36"/>
    <w:rsid w:val="0036402C"/>
    <w:rsid w:val="003640C8"/>
    <w:rsid w:val="00364F13"/>
    <w:rsid w:val="00370E15"/>
    <w:rsid w:val="00374556"/>
    <w:rsid w:val="0037506C"/>
    <w:rsid w:val="0037594C"/>
    <w:rsid w:val="003760AB"/>
    <w:rsid w:val="0037670E"/>
    <w:rsid w:val="00376E64"/>
    <w:rsid w:val="0037720B"/>
    <w:rsid w:val="0037757A"/>
    <w:rsid w:val="003775A5"/>
    <w:rsid w:val="00381258"/>
    <w:rsid w:val="00382577"/>
    <w:rsid w:val="00382815"/>
    <w:rsid w:val="003828D3"/>
    <w:rsid w:val="00382B19"/>
    <w:rsid w:val="00382BCE"/>
    <w:rsid w:val="00383122"/>
    <w:rsid w:val="003851F9"/>
    <w:rsid w:val="0039038D"/>
    <w:rsid w:val="00391802"/>
    <w:rsid w:val="00393098"/>
    <w:rsid w:val="00393ACB"/>
    <w:rsid w:val="003943FF"/>
    <w:rsid w:val="00394D83"/>
    <w:rsid w:val="00395658"/>
    <w:rsid w:val="00395B1A"/>
    <w:rsid w:val="00395DA1"/>
    <w:rsid w:val="003978DF"/>
    <w:rsid w:val="003A1F6D"/>
    <w:rsid w:val="003A2D90"/>
    <w:rsid w:val="003A4A25"/>
    <w:rsid w:val="003A58BC"/>
    <w:rsid w:val="003A5B00"/>
    <w:rsid w:val="003A70AB"/>
    <w:rsid w:val="003B21EE"/>
    <w:rsid w:val="003B370C"/>
    <w:rsid w:val="003B3BE7"/>
    <w:rsid w:val="003B5938"/>
    <w:rsid w:val="003B6096"/>
    <w:rsid w:val="003B740B"/>
    <w:rsid w:val="003C0B5D"/>
    <w:rsid w:val="003C0FB3"/>
    <w:rsid w:val="003C1DBE"/>
    <w:rsid w:val="003D0F84"/>
    <w:rsid w:val="003D1E35"/>
    <w:rsid w:val="003D3E64"/>
    <w:rsid w:val="003D4CDC"/>
    <w:rsid w:val="003D5CCC"/>
    <w:rsid w:val="003E0440"/>
    <w:rsid w:val="003E0877"/>
    <w:rsid w:val="003E3690"/>
    <w:rsid w:val="003E4881"/>
    <w:rsid w:val="003E4EF1"/>
    <w:rsid w:val="003E73FB"/>
    <w:rsid w:val="003F02F9"/>
    <w:rsid w:val="003F1390"/>
    <w:rsid w:val="003F1D71"/>
    <w:rsid w:val="003F64A9"/>
    <w:rsid w:val="003F7111"/>
    <w:rsid w:val="003F7926"/>
    <w:rsid w:val="00400F7A"/>
    <w:rsid w:val="00404367"/>
    <w:rsid w:val="00404647"/>
    <w:rsid w:val="0040545D"/>
    <w:rsid w:val="00405A58"/>
    <w:rsid w:val="00405ED0"/>
    <w:rsid w:val="0040763F"/>
    <w:rsid w:val="00410CF5"/>
    <w:rsid w:val="004130BB"/>
    <w:rsid w:val="00414E30"/>
    <w:rsid w:val="004159D5"/>
    <w:rsid w:val="00416060"/>
    <w:rsid w:val="00416518"/>
    <w:rsid w:val="00416AA9"/>
    <w:rsid w:val="00417526"/>
    <w:rsid w:val="00417D97"/>
    <w:rsid w:val="00420025"/>
    <w:rsid w:val="00420A95"/>
    <w:rsid w:val="004211EB"/>
    <w:rsid w:val="00423047"/>
    <w:rsid w:val="00425463"/>
    <w:rsid w:val="0042595C"/>
    <w:rsid w:val="00427838"/>
    <w:rsid w:val="00427F7B"/>
    <w:rsid w:val="00432E24"/>
    <w:rsid w:val="00433333"/>
    <w:rsid w:val="0043678F"/>
    <w:rsid w:val="00436BE3"/>
    <w:rsid w:val="0043798A"/>
    <w:rsid w:val="00440A55"/>
    <w:rsid w:val="004414B3"/>
    <w:rsid w:val="00442E4E"/>
    <w:rsid w:val="00443760"/>
    <w:rsid w:val="00446D80"/>
    <w:rsid w:val="004474AF"/>
    <w:rsid w:val="00452462"/>
    <w:rsid w:val="00452E20"/>
    <w:rsid w:val="00456134"/>
    <w:rsid w:val="00460A77"/>
    <w:rsid w:val="00460CA9"/>
    <w:rsid w:val="004628FF"/>
    <w:rsid w:val="00462C98"/>
    <w:rsid w:val="00463426"/>
    <w:rsid w:val="00464160"/>
    <w:rsid w:val="00464BC6"/>
    <w:rsid w:val="004650C8"/>
    <w:rsid w:val="00465679"/>
    <w:rsid w:val="00466547"/>
    <w:rsid w:val="0047130E"/>
    <w:rsid w:val="004747CB"/>
    <w:rsid w:val="00474802"/>
    <w:rsid w:val="004809BE"/>
    <w:rsid w:val="0048354A"/>
    <w:rsid w:val="004836E5"/>
    <w:rsid w:val="004846DD"/>
    <w:rsid w:val="00490150"/>
    <w:rsid w:val="00490449"/>
    <w:rsid w:val="00490631"/>
    <w:rsid w:val="00491A98"/>
    <w:rsid w:val="00491CB7"/>
    <w:rsid w:val="004927AC"/>
    <w:rsid w:val="00492868"/>
    <w:rsid w:val="00492BDD"/>
    <w:rsid w:val="00493974"/>
    <w:rsid w:val="00494240"/>
    <w:rsid w:val="004973D0"/>
    <w:rsid w:val="004A00FD"/>
    <w:rsid w:val="004A1019"/>
    <w:rsid w:val="004A1363"/>
    <w:rsid w:val="004A2348"/>
    <w:rsid w:val="004A29B2"/>
    <w:rsid w:val="004A471F"/>
    <w:rsid w:val="004A64A2"/>
    <w:rsid w:val="004A6588"/>
    <w:rsid w:val="004B28E1"/>
    <w:rsid w:val="004B2EE7"/>
    <w:rsid w:val="004B6A06"/>
    <w:rsid w:val="004B6BC8"/>
    <w:rsid w:val="004C1EAF"/>
    <w:rsid w:val="004C1F70"/>
    <w:rsid w:val="004C3630"/>
    <w:rsid w:val="004C4328"/>
    <w:rsid w:val="004D2534"/>
    <w:rsid w:val="004D3480"/>
    <w:rsid w:val="004D69F5"/>
    <w:rsid w:val="004E03B9"/>
    <w:rsid w:val="004E2126"/>
    <w:rsid w:val="004E254F"/>
    <w:rsid w:val="004E31F8"/>
    <w:rsid w:val="004E6D49"/>
    <w:rsid w:val="00500F2F"/>
    <w:rsid w:val="00504EE7"/>
    <w:rsid w:val="00505314"/>
    <w:rsid w:val="00505621"/>
    <w:rsid w:val="00505814"/>
    <w:rsid w:val="0050650B"/>
    <w:rsid w:val="0051056E"/>
    <w:rsid w:val="005107A3"/>
    <w:rsid w:val="00511DA4"/>
    <w:rsid w:val="00512F44"/>
    <w:rsid w:val="00512F59"/>
    <w:rsid w:val="00515A18"/>
    <w:rsid w:val="00520251"/>
    <w:rsid w:val="00520B0B"/>
    <w:rsid w:val="00522345"/>
    <w:rsid w:val="00522BDB"/>
    <w:rsid w:val="00523C5A"/>
    <w:rsid w:val="00525ADE"/>
    <w:rsid w:val="00530D63"/>
    <w:rsid w:val="005312B8"/>
    <w:rsid w:val="005322C9"/>
    <w:rsid w:val="0053289F"/>
    <w:rsid w:val="0053685E"/>
    <w:rsid w:val="00536F0F"/>
    <w:rsid w:val="00543B91"/>
    <w:rsid w:val="00546187"/>
    <w:rsid w:val="00554CA8"/>
    <w:rsid w:val="005551E7"/>
    <w:rsid w:val="00556FA7"/>
    <w:rsid w:val="00557944"/>
    <w:rsid w:val="00560081"/>
    <w:rsid w:val="00562669"/>
    <w:rsid w:val="0056306E"/>
    <w:rsid w:val="005658C0"/>
    <w:rsid w:val="00566470"/>
    <w:rsid w:val="00570070"/>
    <w:rsid w:val="00571774"/>
    <w:rsid w:val="00571C23"/>
    <w:rsid w:val="0057203C"/>
    <w:rsid w:val="00572389"/>
    <w:rsid w:val="00573025"/>
    <w:rsid w:val="0057477C"/>
    <w:rsid w:val="00574B99"/>
    <w:rsid w:val="005807D8"/>
    <w:rsid w:val="00580959"/>
    <w:rsid w:val="00581AEA"/>
    <w:rsid w:val="00582B10"/>
    <w:rsid w:val="005861EF"/>
    <w:rsid w:val="0059023D"/>
    <w:rsid w:val="0059140B"/>
    <w:rsid w:val="005948CD"/>
    <w:rsid w:val="00595511"/>
    <w:rsid w:val="005955CC"/>
    <w:rsid w:val="005A04CC"/>
    <w:rsid w:val="005A07E3"/>
    <w:rsid w:val="005A19F6"/>
    <w:rsid w:val="005A4E28"/>
    <w:rsid w:val="005A4EC3"/>
    <w:rsid w:val="005A61B9"/>
    <w:rsid w:val="005A75B0"/>
    <w:rsid w:val="005C1E0D"/>
    <w:rsid w:val="005C253F"/>
    <w:rsid w:val="005C28E0"/>
    <w:rsid w:val="005C2F65"/>
    <w:rsid w:val="005C52CA"/>
    <w:rsid w:val="005C67CB"/>
    <w:rsid w:val="005C689F"/>
    <w:rsid w:val="005C6EE0"/>
    <w:rsid w:val="005C7075"/>
    <w:rsid w:val="005D3FD2"/>
    <w:rsid w:val="005D528A"/>
    <w:rsid w:val="005D5EFB"/>
    <w:rsid w:val="005D6383"/>
    <w:rsid w:val="005D668A"/>
    <w:rsid w:val="005E153C"/>
    <w:rsid w:val="005E1C66"/>
    <w:rsid w:val="005E1CD2"/>
    <w:rsid w:val="005E6C08"/>
    <w:rsid w:val="005F10BD"/>
    <w:rsid w:val="005F12CD"/>
    <w:rsid w:val="005F19A2"/>
    <w:rsid w:val="005F4332"/>
    <w:rsid w:val="005F6515"/>
    <w:rsid w:val="005F72A3"/>
    <w:rsid w:val="005F74EB"/>
    <w:rsid w:val="005F7854"/>
    <w:rsid w:val="00600111"/>
    <w:rsid w:val="006003C3"/>
    <w:rsid w:val="00600A2A"/>
    <w:rsid w:val="00600C3F"/>
    <w:rsid w:val="00601CB4"/>
    <w:rsid w:val="00602E74"/>
    <w:rsid w:val="00602F69"/>
    <w:rsid w:val="00606FDF"/>
    <w:rsid w:val="00610201"/>
    <w:rsid w:val="006106E7"/>
    <w:rsid w:val="00614429"/>
    <w:rsid w:val="00614AD0"/>
    <w:rsid w:val="0061563E"/>
    <w:rsid w:val="0062309A"/>
    <w:rsid w:val="00623D8E"/>
    <w:rsid w:val="00626D45"/>
    <w:rsid w:val="00630805"/>
    <w:rsid w:val="00634015"/>
    <w:rsid w:val="0063531D"/>
    <w:rsid w:val="00635665"/>
    <w:rsid w:val="00635DEC"/>
    <w:rsid w:val="006377AB"/>
    <w:rsid w:val="00641D45"/>
    <w:rsid w:val="00642BC9"/>
    <w:rsid w:val="00642F32"/>
    <w:rsid w:val="006434FF"/>
    <w:rsid w:val="00643F48"/>
    <w:rsid w:val="0064537F"/>
    <w:rsid w:val="00645EC4"/>
    <w:rsid w:val="00646434"/>
    <w:rsid w:val="00646B31"/>
    <w:rsid w:val="006500F0"/>
    <w:rsid w:val="00650863"/>
    <w:rsid w:val="00651C63"/>
    <w:rsid w:val="006521C4"/>
    <w:rsid w:val="00654A5B"/>
    <w:rsid w:val="00655A1C"/>
    <w:rsid w:val="00657C4F"/>
    <w:rsid w:val="006612D4"/>
    <w:rsid w:val="0066337E"/>
    <w:rsid w:val="00664D64"/>
    <w:rsid w:val="0066665F"/>
    <w:rsid w:val="00671748"/>
    <w:rsid w:val="0067314F"/>
    <w:rsid w:val="006731BA"/>
    <w:rsid w:val="006732B6"/>
    <w:rsid w:val="00680BCA"/>
    <w:rsid w:val="0068465C"/>
    <w:rsid w:val="00685432"/>
    <w:rsid w:val="00686588"/>
    <w:rsid w:val="006910DB"/>
    <w:rsid w:val="00691B25"/>
    <w:rsid w:val="00694358"/>
    <w:rsid w:val="0069465E"/>
    <w:rsid w:val="00694A72"/>
    <w:rsid w:val="0069588E"/>
    <w:rsid w:val="006961CE"/>
    <w:rsid w:val="00696386"/>
    <w:rsid w:val="006968F3"/>
    <w:rsid w:val="00697122"/>
    <w:rsid w:val="006A4D63"/>
    <w:rsid w:val="006A5A0F"/>
    <w:rsid w:val="006B0EF4"/>
    <w:rsid w:val="006B1537"/>
    <w:rsid w:val="006B2F67"/>
    <w:rsid w:val="006B67ED"/>
    <w:rsid w:val="006C299F"/>
    <w:rsid w:val="006C3F5C"/>
    <w:rsid w:val="006C4989"/>
    <w:rsid w:val="006C62CE"/>
    <w:rsid w:val="006C6A3A"/>
    <w:rsid w:val="006C706B"/>
    <w:rsid w:val="006C7C21"/>
    <w:rsid w:val="006C7EF1"/>
    <w:rsid w:val="006D05C5"/>
    <w:rsid w:val="006D13A1"/>
    <w:rsid w:val="006D383A"/>
    <w:rsid w:val="006D5F75"/>
    <w:rsid w:val="006E0CB3"/>
    <w:rsid w:val="006E2194"/>
    <w:rsid w:val="006E2832"/>
    <w:rsid w:val="006E3759"/>
    <w:rsid w:val="006E4013"/>
    <w:rsid w:val="006E4A5B"/>
    <w:rsid w:val="006E4B25"/>
    <w:rsid w:val="006E6867"/>
    <w:rsid w:val="006E7B1B"/>
    <w:rsid w:val="006F1DD2"/>
    <w:rsid w:val="006F2449"/>
    <w:rsid w:val="006F32A4"/>
    <w:rsid w:val="006F52EF"/>
    <w:rsid w:val="006F53A8"/>
    <w:rsid w:val="006F5E54"/>
    <w:rsid w:val="006F7017"/>
    <w:rsid w:val="00700C6B"/>
    <w:rsid w:val="00701995"/>
    <w:rsid w:val="007023CA"/>
    <w:rsid w:val="00702580"/>
    <w:rsid w:val="00703C39"/>
    <w:rsid w:val="00706687"/>
    <w:rsid w:val="007078DA"/>
    <w:rsid w:val="00712BD0"/>
    <w:rsid w:val="007132E9"/>
    <w:rsid w:val="007149E1"/>
    <w:rsid w:val="007156A7"/>
    <w:rsid w:val="007220FE"/>
    <w:rsid w:val="00722E63"/>
    <w:rsid w:val="0072344F"/>
    <w:rsid w:val="007261D4"/>
    <w:rsid w:val="00732C2A"/>
    <w:rsid w:val="00732EF6"/>
    <w:rsid w:val="007343EC"/>
    <w:rsid w:val="007355CA"/>
    <w:rsid w:val="00736789"/>
    <w:rsid w:val="00736949"/>
    <w:rsid w:val="007372B7"/>
    <w:rsid w:val="00737CBF"/>
    <w:rsid w:val="00745930"/>
    <w:rsid w:val="00747663"/>
    <w:rsid w:val="00750C7F"/>
    <w:rsid w:val="00751033"/>
    <w:rsid w:val="00752497"/>
    <w:rsid w:val="00753D3D"/>
    <w:rsid w:val="007547AA"/>
    <w:rsid w:val="00754CB9"/>
    <w:rsid w:val="0076020D"/>
    <w:rsid w:val="00761593"/>
    <w:rsid w:val="00762017"/>
    <w:rsid w:val="0076269C"/>
    <w:rsid w:val="007653B2"/>
    <w:rsid w:val="00765F4D"/>
    <w:rsid w:val="00766904"/>
    <w:rsid w:val="0076730B"/>
    <w:rsid w:val="0077197C"/>
    <w:rsid w:val="00773A3F"/>
    <w:rsid w:val="00775544"/>
    <w:rsid w:val="007804E9"/>
    <w:rsid w:val="007811E7"/>
    <w:rsid w:val="00783A1C"/>
    <w:rsid w:val="00784720"/>
    <w:rsid w:val="007848F3"/>
    <w:rsid w:val="0078558F"/>
    <w:rsid w:val="007858A9"/>
    <w:rsid w:val="007858BA"/>
    <w:rsid w:val="00786606"/>
    <w:rsid w:val="00787308"/>
    <w:rsid w:val="00794AF6"/>
    <w:rsid w:val="007960AC"/>
    <w:rsid w:val="007A1831"/>
    <w:rsid w:val="007A3806"/>
    <w:rsid w:val="007B10AF"/>
    <w:rsid w:val="007B7C5B"/>
    <w:rsid w:val="007B7EB9"/>
    <w:rsid w:val="007C052D"/>
    <w:rsid w:val="007C133D"/>
    <w:rsid w:val="007C1F5C"/>
    <w:rsid w:val="007C6244"/>
    <w:rsid w:val="007D137B"/>
    <w:rsid w:val="007D2137"/>
    <w:rsid w:val="007D259F"/>
    <w:rsid w:val="007D473A"/>
    <w:rsid w:val="007D57EA"/>
    <w:rsid w:val="007D6E42"/>
    <w:rsid w:val="007D6EB8"/>
    <w:rsid w:val="007D6EE6"/>
    <w:rsid w:val="007E04F7"/>
    <w:rsid w:val="007E2027"/>
    <w:rsid w:val="007E251B"/>
    <w:rsid w:val="007E600C"/>
    <w:rsid w:val="007F56D7"/>
    <w:rsid w:val="0080350A"/>
    <w:rsid w:val="00804BAF"/>
    <w:rsid w:val="0080577C"/>
    <w:rsid w:val="008058E8"/>
    <w:rsid w:val="008062EE"/>
    <w:rsid w:val="008103CD"/>
    <w:rsid w:val="0081053B"/>
    <w:rsid w:val="0081110E"/>
    <w:rsid w:val="00814D58"/>
    <w:rsid w:val="00815AF7"/>
    <w:rsid w:val="00816A3C"/>
    <w:rsid w:val="0082150A"/>
    <w:rsid w:val="0082220C"/>
    <w:rsid w:val="00824BCD"/>
    <w:rsid w:val="00824D13"/>
    <w:rsid w:val="0082540F"/>
    <w:rsid w:val="008274AC"/>
    <w:rsid w:val="008309DF"/>
    <w:rsid w:val="00832C45"/>
    <w:rsid w:val="00836DE9"/>
    <w:rsid w:val="00840110"/>
    <w:rsid w:val="0084193E"/>
    <w:rsid w:val="00843A32"/>
    <w:rsid w:val="00843A9A"/>
    <w:rsid w:val="00843B18"/>
    <w:rsid w:val="008468C8"/>
    <w:rsid w:val="00846A3D"/>
    <w:rsid w:val="00850670"/>
    <w:rsid w:val="00851BD9"/>
    <w:rsid w:val="00855564"/>
    <w:rsid w:val="0086046C"/>
    <w:rsid w:val="0086228B"/>
    <w:rsid w:val="0086286C"/>
    <w:rsid w:val="00862B23"/>
    <w:rsid w:val="00864408"/>
    <w:rsid w:val="00866538"/>
    <w:rsid w:val="0087023A"/>
    <w:rsid w:val="008725F4"/>
    <w:rsid w:val="00872BB2"/>
    <w:rsid w:val="008744C2"/>
    <w:rsid w:val="00875630"/>
    <w:rsid w:val="00877CBF"/>
    <w:rsid w:val="008851E5"/>
    <w:rsid w:val="008868D7"/>
    <w:rsid w:val="00886DA6"/>
    <w:rsid w:val="008909B2"/>
    <w:rsid w:val="00890C97"/>
    <w:rsid w:val="00891545"/>
    <w:rsid w:val="00891942"/>
    <w:rsid w:val="008929D2"/>
    <w:rsid w:val="00892EE1"/>
    <w:rsid w:val="00896282"/>
    <w:rsid w:val="008967B7"/>
    <w:rsid w:val="00897795"/>
    <w:rsid w:val="008A3F30"/>
    <w:rsid w:val="008A5BE3"/>
    <w:rsid w:val="008A7315"/>
    <w:rsid w:val="008A7F9D"/>
    <w:rsid w:val="008B11C6"/>
    <w:rsid w:val="008B1F5E"/>
    <w:rsid w:val="008B287A"/>
    <w:rsid w:val="008B2D67"/>
    <w:rsid w:val="008B5345"/>
    <w:rsid w:val="008B5454"/>
    <w:rsid w:val="008B58A7"/>
    <w:rsid w:val="008B65BF"/>
    <w:rsid w:val="008C1970"/>
    <w:rsid w:val="008C1AF1"/>
    <w:rsid w:val="008C2DF7"/>
    <w:rsid w:val="008C3696"/>
    <w:rsid w:val="008C4E4C"/>
    <w:rsid w:val="008C522C"/>
    <w:rsid w:val="008C7189"/>
    <w:rsid w:val="008D08EA"/>
    <w:rsid w:val="008D13CF"/>
    <w:rsid w:val="008D3B7A"/>
    <w:rsid w:val="008D40BE"/>
    <w:rsid w:val="008E0716"/>
    <w:rsid w:val="008E202A"/>
    <w:rsid w:val="008E2678"/>
    <w:rsid w:val="008E286F"/>
    <w:rsid w:val="008E2C83"/>
    <w:rsid w:val="008E2DFC"/>
    <w:rsid w:val="008E5807"/>
    <w:rsid w:val="008E6FEB"/>
    <w:rsid w:val="008E79E9"/>
    <w:rsid w:val="008F279F"/>
    <w:rsid w:val="008F4037"/>
    <w:rsid w:val="008F5A23"/>
    <w:rsid w:val="008F6113"/>
    <w:rsid w:val="008F7AF2"/>
    <w:rsid w:val="009031EC"/>
    <w:rsid w:val="00903411"/>
    <w:rsid w:val="0090707C"/>
    <w:rsid w:val="00911204"/>
    <w:rsid w:val="00911494"/>
    <w:rsid w:val="009117E4"/>
    <w:rsid w:val="009118F8"/>
    <w:rsid w:val="00911B76"/>
    <w:rsid w:val="0091333D"/>
    <w:rsid w:val="0091774E"/>
    <w:rsid w:val="009217EB"/>
    <w:rsid w:val="00921DBD"/>
    <w:rsid w:val="009228BB"/>
    <w:rsid w:val="0092466F"/>
    <w:rsid w:val="00924EE9"/>
    <w:rsid w:val="009252B3"/>
    <w:rsid w:val="00925508"/>
    <w:rsid w:val="00925A1F"/>
    <w:rsid w:val="00926511"/>
    <w:rsid w:val="00930737"/>
    <w:rsid w:val="0093144A"/>
    <w:rsid w:val="009315EF"/>
    <w:rsid w:val="00936997"/>
    <w:rsid w:val="00937D46"/>
    <w:rsid w:val="00940B19"/>
    <w:rsid w:val="00942E8E"/>
    <w:rsid w:val="0094397E"/>
    <w:rsid w:val="00943AD7"/>
    <w:rsid w:val="009463DD"/>
    <w:rsid w:val="00946C63"/>
    <w:rsid w:val="00947F0B"/>
    <w:rsid w:val="0095024C"/>
    <w:rsid w:val="0095413E"/>
    <w:rsid w:val="009578F4"/>
    <w:rsid w:val="00962BDF"/>
    <w:rsid w:val="00963F70"/>
    <w:rsid w:val="00965D60"/>
    <w:rsid w:val="00966A45"/>
    <w:rsid w:val="00966F66"/>
    <w:rsid w:val="00967BE6"/>
    <w:rsid w:val="00972A77"/>
    <w:rsid w:val="00973E90"/>
    <w:rsid w:val="00973EE5"/>
    <w:rsid w:val="00974E32"/>
    <w:rsid w:val="0098084C"/>
    <w:rsid w:val="0098149C"/>
    <w:rsid w:val="00981A08"/>
    <w:rsid w:val="009847BE"/>
    <w:rsid w:val="00994054"/>
    <w:rsid w:val="00994EB8"/>
    <w:rsid w:val="009959FA"/>
    <w:rsid w:val="009974D2"/>
    <w:rsid w:val="009A2410"/>
    <w:rsid w:val="009A5D1A"/>
    <w:rsid w:val="009A6D8D"/>
    <w:rsid w:val="009B21B3"/>
    <w:rsid w:val="009B3775"/>
    <w:rsid w:val="009B4B8A"/>
    <w:rsid w:val="009B5FA2"/>
    <w:rsid w:val="009B6FA8"/>
    <w:rsid w:val="009B73C7"/>
    <w:rsid w:val="009B7DCB"/>
    <w:rsid w:val="009C13ED"/>
    <w:rsid w:val="009C31E9"/>
    <w:rsid w:val="009C35DE"/>
    <w:rsid w:val="009C52D8"/>
    <w:rsid w:val="009C6DE3"/>
    <w:rsid w:val="009D3EA4"/>
    <w:rsid w:val="009D42E5"/>
    <w:rsid w:val="009D5D62"/>
    <w:rsid w:val="009D7AFD"/>
    <w:rsid w:val="009E3F5B"/>
    <w:rsid w:val="009E4989"/>
    <w:rsid w:val="009F19D6"/>
    <w:rsid w:val="009F21A2"/>
    <w:rsid w:val="009F41BD"/>
    <w:rsid w:val="00A0176B"/>
    <w:rsid w:val="00A05B23"/>
    <w:rsid w:val="00A130BA"/>
    <w:rsid w:val="00A13F49"/>
    <w:rsid w:val="00A14454"/>
    <w:rsid w:val="00A16429"/>
    <w:rsid w:val="00A16CCD"/>
    <w:rsid w:val="00A17446"/>
    <w:rsid w:val="00A205F7"/>
    <w:rsid w:val="00A21ABE"/>
    <w:rsid w:val="00A21D80"/>
    <w:rsid w:val="00A25C5F"/>
    <w:rsid w:val="00A26DCC"/>
    <w:rsid w:val="00A27C36"/>
    <w:rsid w:val="00A27D22"/>
    <w:rsid w:val="00A35E85"/>
    <w:rsid w:val="00A40A57"/>
    <w:rsid w:val="00A43D93"/>
    <w:rsid w:val="00A43DDE"/>
    <w:rsid w:val="00A45156"/>
    <w:rsid w:val="00A458E0"/>
    <w:rsid w:val="00A47232"/>
    <w:rsid w:val="00A476D0"/>
    <w:rsid w:val="00A533E4"/>
    <w:rsid w:val="00A53A6E"/>
    <w:rsid w:val="00A57419"/>
    <w:rsid w:val="00A604E5"/>
    <w:rsid w:val="00A653F0"/>
    <w:rsid w:val="00A65922"/>
    <w:rsid w:val="00A65DFA"/>
    <w:rsid w:val="00A66562"/>
    <w:rsid w:val="00A728EE"/>
    <w:rsid w:val="00A73464"/>
    <w:rsid w:val="00A736EF"/>
    <w:rsid w:val="00A75200"/>
    <w:rsid w:val="00A77C16"/>
    <w:rsid w:val="00A8105B"/>
    <w:rsid w:val="00A819FA"/>
    <w:rsid w:val="00A84944"/>
    <w:rsid w:val="00A85792"/>
    <w:rsid w:val="00A90FD2"/>
    <w:rsid w:val="00A95EDF"/>
    <w:rsid w:val="00A978E1"/>
    <w:rsid w:val="00AA02A4"/>
    <w:rsid w:val="00AA26DE"/>
    <w:rsid w:val="00AA29D0"/>
    <w:rsid w:val="00AA59A8"/>
    <w:rsid w:val="00AB24FC"/>
    <w:rsid w:val="00AB439B"/>
    <w:rsid w:val="00AB6734"/>
    <w:rsid w:val="00AC2BCD"/>
    <w:rsid w:val="00AC4798"/>
    <w:rsid w:val="00AC72EC"/>
    <w:rsid w:val="00AE3AF7"/>
    <w:rsid w:val="00AE7C66"/>
    <w:rsid w:val="00AF0C5D"/>
    <w:rsid w:val="00AF10BD"/>
    <w:rsid w:val="00AF68B4"/>
    <w:rsid w:val="00AF79FF"/>
    <w:rsid w:val="00B01211"/>
    <w:rsid w:val="00B02104"/>
    <w:rsid w:val="00B023B6"/>
    <w:rsid w:val="00B0422E"/>
    <w:rsid w:val="00B04AA7"/>
    <w:rsid w:val="00B04CA5"/>
    <w:rsid w:val="00B04D8A"/>
    <w:rsid w:val="00B0582D"/>
    <w:rsid w:val="00B11163"/>
    <w:rsid w:val="00B11852"/>
    <w:rsid w:val="00B1200C"/>
    <w:rsid w:val="00B150DB"/>
    <w:rsid w:val="00B1583E"/>
    <w:rsid w:val="00B15FB7"/>
    <w:rsid w:val="00B229CA"/>
    <w:rsid w:val="00B2347D"/>
    <w:rsid w:val="00B23FF9"/>
    <w:rsid w:val="00B24B55"/>
    <w:rsid w:val="00B25283"/>
    <w:rsid w:val="00B2534D"/>
    <w:rsid w:val="00B25660"/>
    <w:rsid w:val="00B25A51"/>
    <w:rsid w:val="00B25E0D"/>
    <w:rsid w:val="00B26103"/>
    <w:rsid w:val="00B26E20"/>
    <w:rsid w:val="00B26E33"/>
    <w:rsid w:val="00B30003"/>
    <w:rsid w:val="00B31F2A"/>
    <w:rsid w:val="00B3284F"/>
    <w:rsid w:val="00B33A3D"/>
    <w:rsid w:val="00B34A5E"/>
    <w:rsid w:val="00B3508F"/>
    <w:rsid w:val="00B40ECA"/>
    <w:rsid w:val="00B42866"/>
    <w:rsid w:val="00B43F27"/>
    <w:rsid w:val="00B53DE6"/>
    <w:rsid w:val="00B540A9"/>
    <w:rsid w:val="00B60F55"/>
    <w:rsid w:val="00B61B55"/>
    <w:rsid w:val="00B61D99"/>
    <w:rsid w:val="00B61DA9"/>
    <w:rsid w:val="00B61DC2"/>
    <w:rsid w:val="00B61F7E"/>
    <w:rsid w:val="00B61FC8"/>
    <w:rsid w:val="00B6294F"/>
    <w:rsid w:val="00B62AB2"/>
    <w:rsid w:val="00B631F9"/>
    <w:rsid w:val="00B64D6E"/>
    <w:rsid w:val="00B6738D"/>
    <w:rsid w:val="00B70026"/>
    <w:rsid w:val="00B71A8C"/>
    <w:rsid w:val="00B722D7"/>
    <w:rsid w:val="00B72549"/>
    <w:rsid w:val="00B73005"/>
    <w:rsid w:val="00B74595"/>
    <w:rsid w:val="00B7525A"/>
    <w:rsid w:val="00B75A53"/>
    <w:rsid w:val="00B80133"/>
    <w:rsid w:val="00B80CEE"/>
    <w:rsid w:val="00B81969"/>
    <w:rsid w:val="00B83026"/>
    <w:rsid w:val="00B833C0"/>
    <w:rsid w:val="00B85680"/>
    <w:rsid w:val="00B85C68"/>
    <w:rsid w:val="00B86210"/>
    <w:rsid w:val="00B878F9"/>
    <w:rsid w:val="00B91C2C"/>
    <w:rsid w:val="00B92D8C"/>
    <w:rsid w:val="00B92EDC"/>
    <w:rsid w:val="00B94F58"/>
    <w:rsid w:val="00BA11D0"/>
    <w:rsid w:val="00BA59C1"/>
    <w:rsid w:val="00BA5C05"/>
    <w:rsid w:val="00BA7655"/>
    <w:rsid w:val="00BB498F"/>
    <w:rsid w:val="00BB7F99"/>
    <w:rsid w:val="00BC0AFF"/>
    <w:rsid w:val="00BC1130"/>
    <w:rsid w:val="00BC1E5B"/>
    <w:rsid w:val="00BC1F4D"/>
    <w:rsid w:val="00BC36FC"/>
    <w:rsid w:val="00BC3B3C"/>
    <w:rsid w:val="00BC3DE5"/>
    <w:rsid w:val="00BC403B"/>
    <w:rsid w:val="00BD21A0"/>
    <w:rsid w:val="00BD2F97"/>
    <w:rsid w:val="00BD3EC4"/>
    <w:rsid w:val="00BD4E92"/>
    <w:rsid w:val="00BD54C4"/>
    <w:rsid w:val="00BD695D"/>
    <w:rsid w:val="00BE09AE"/>
    <w:rsid w:val="00BE238F"/>
    <w:rsid w:val="00BE3030"/>
    <w:rsid w:val="00BE4A22"/>
    <w:rsid w:val="00BE7343"/>
    <w:rsid w:val="00BF1EFC"/>
    <w:rsid w:val="00BF21D7"/>
    <w:rsid w:val="00BF57B2"/>
    <w:rsid w:val="00BF5E5E"/>
    <w:rsid w:val="00C02321"/>
    <w:rsid w:val="00C02E09"/>
    <w:rsid w:val="00C032D3"/>
    <w:rsid w:val="00C044EF"/>
    <w:rsid w:val="00C11302"/>
    <w:rsid w:val="00C11D5F"/>
    <w:rsid w:val="00C11D7E"/>
    <w:rsid w:val="00C12BEB"/>
    <w:rsid w:val="00C15506"/>
    <w:rsid w:val="00C20D96"/>
    <w:rsid w:val="00C22260"/>
    <w:rsid w:val="00C23184"/>
    <w:rsid w:val="00C2384B"/>
    <w:rsid w:val="00C24691"/>
    <w:rsid w:val="00C24FF5"/>
    <w:rsid w:val="00C278A7"/>
    <w:rsid w:val="00C32527"/>
    <w:rsid w:val="00C33960"/>
    <w:rsid w:val="00C371D0"/>
    <w:rsid w:val="00C427AE"/>
    <w:rsid w:val="00C46227"/>
    <w:rsid w:val="00C47575"/>
    <w:rsid w:val="00C50008"/>
    <w:rsid w:val="00C516C7"/>
    <w:rsid w:val="00C542D8"/>
    <w:rsid w:val="00C567EE"/>
    <w:rsid w:val="00C56FC3"/>
    <w:rsid w:val="00C60471"/>
    <w:rsid w:val="00C61720"/>
    <w:rsid w:val="00C628A6"/>
    <w:rsid w:val="00C6430B"/>
    <w:rsid w:val="00C668A4"/>
    <w:rsid w:val="00C679AB"/>
    <w:rsid w:val="00C67B6D"/>
    <w:rsid w:val="00C67C10"/>
    <w:rsid w:val="00C71887"/>
    <w:rsid w:val="00C72D9F"/>
    <w:rsid w:val="00C7574C"/>
    <w:rsid w:val="00C758AF"/>
    <w:rsid w:val="00C76683"/>
    <w:rsid w:val="00C80EF3"/>
    <w:rsid w:val="00C8143B"/>
    <w:rsid w:val="00C83083"/>
    <w:rsid w:val="00C85F62"/>
    <w:rsid w:val="00C877EC"/>
    <w:rsid w:val="00C91024"/>
    <w:rsid w:val="00C92159"/>
    <w:rsid w:val="00C92191"/>
    <w:rsid w:val="00C9245D"/>
    <w:rsid w:val="00C93562"/>
    <w:rsid w:val="00C95BCF"/>
    <w:rsid w:val="00C97B58"/>
    <w:rsid w:val="00CA0171"/>
    <w:rsid w:val="00CA046D"/>
    <w:rsid w:val="00CA473C"/>
    <w:rsid w:val="00CA474E"/>
    <w:rsid w:val="00CA6D25"/>
    <w:rsid w:val="00CA7AF5"/>
    <w:rsid w:val="00CB128D"/>
    <w:rsid w:val="00CB246D"/>
    <w:rsid w:val="00CB294C"/>
    <w:rsid w:val="00CB393F"/>
    <w:rsid w:val="00CC07E9"/>
    <w:rsid w:val="00CC08E6"/>
    <w:rsid w:val="00CC34C4"/>
    <w:rsid w:val="00CC3D15"/>
    <w:rsid w:val="00CC468D"/>
    <w:rsid w:val="00CC4C46"/>
    <w:rsid w:val="00CC4FB0"/>
    <w:rsid w:val="00CC577F"/>
    <w:rsid w:val="00CC7329"/>
    <w:rsid w:val="00CD26D6"/>
    <w:rsid w:val="00CD2A94"/>
    <w:rsid w:val="00CD3518"/>
    <w:rsid w:val="00CE2801"/>
    <w:rsid w:val="00CE29CE"/>
    <w:rsid w:val="00CE5122"/>
    <w:rsid w:val="00CE5DD8"/>
    <w:rsid w:val="00CE79D1"/>
    <w:rsid w:val="00CE79D6"/>
    <w:rsid w:val="00CF5E5A"/>
    <w:rsid w:val="00CF6665"/>
    <w:rsid w:val="00CF6E17"/>
    <w:rsid w:val="00CF7B3A"/>
    <w:rsid w:val="00D01763"/>
    <w:rsid w:val="00D02178"/>
    <w:rsid w:val="00D06D34"/>
    <w:rsid w:val="00D07B57"/>
    <w:rsid w:val="00D1090D"/>
    <w:rsid w:val="00D1182C"/>
    <w:rsid w:val="00D11C46"/>
    <w:rsid w:val="00D127EF"/>
    <w:rsid w:val="00D14538"/>
    <w:rsid w:val="00D15595"/>
    <w:rsid w:val="00D157DD"/>
    <w:rsid w:val="00D16203"/>
    <w:rsid w:val="00D16287"/>
    <w:rsid w:val="00D2105B"/>
    <w:rsid w:val="00D23D6A"/>
    <w:rsid w:val="00D23FB3"/>
    <w:rsid w:val="00D24385"/>
    <w:rsid w:val="00D24C45"/>
    <w:rsid w:val="00D258CF"/>
    <w:rsid w:val="00D25D45"/>
    <w:rsid w:val="00D26C32"/>
    <w:rsid w:val="00D30D2B"/>
    <w:rsid w:val="00D32032"/>
    <w:rsid w:val="00D33694"/>
    <w:rsid w:val="00D33B74"/>
    <w:rsid w:val="00D34274"/>
    <w:rsid w:val="00D348C9"/>
    <w:rsid w:val="00D366C8"/>
    <w:rsid w:val="00D3752F"/>
    <w:rsid w:val="00D37555"/>
    <w:rsid w:val="00D377CB"/>
    <w:rsid w:val="00D42A8A"/>
    <w:rsid w:val="00D43627"/>
    <w:rsid w:val="00D44AC4"/>
    <w:rsid w:val="00D45B94"/>
    <w:rsid w:val="00D500BF"/>
    <w:rsid w:val="00D503F2"/>
    <w:rsid w:val="00D50A55"/>
    <w:rsid w:val="00D537A3"/>
    <w:rsid w:val="00D54439"/>
    <w:rsid w:val="00D55A53"/>
    <w:rsid w:val="00D57182"/>
    <w:rsid w:val="00D604A9"/>
    <w:rsid w:val="00D60F40"/>
    <w:rsid w:val="00D6579B"/>
    <w:rsid w:val="00D65AF0"/>
    <w:rsid w:val="00D65BA2"/>
    <w:rsid w:val="00D7003E"/>
    <w:rsid w:val="00D714E2"/>
    <w:rsid w:val="00D7209A"/>
    <w:rsid w:val="00D73AC1"/>
    <w:rsid w:val="00D740F5"/>
    <w:rsid w:val="00D759EA"/>
    <w:rsid w:val="00D75AC7"/>
    <w:rsid w:val="00D76024"/>
    <w:rsid w:val="00D7697F"/>
    <w:rsid w:val="00D82518"/>
    <w:rsid w:val="00D82903"/>
    <w:rsid w:val="00D839F4"/>
    <w:rsid w:val="00D84119"/>
    <w:rsid w:val="00D85C94"/>
    <w:rsid w:val="00D92CD8"/>
    <w:rsid w:val="00D93106"/>
    <w:rsid w:val="00D9338A"/>
    <w:rsid w:val="00D96B0A"/>
    <w:rsid w:val="00DA0AA1"/>
    <w:rsid w:val="00DA18D3"/>
    <w:rsid w:val="00DA3E79"/>
    <w:rsid w:val="00DA493A"/>
    <w:rsid w:val="00DA5D66"/>
    <w:rsid w:val="00DA620C"/>
    <w:rsid w:val="00DA7F79"/>
    <w:rsid w:val="00DB403C"/>
    <w:rsid w:val="00DB5CA9"/>
    <w:rsid w:val="00DB66BF"/>
    <w:rsid w:val="00DB67C3"/>
    <w:rsid w:val="00DB6D5F"/>
    <w:rsid w:val="00DB7A12"/>
    <w:rsid w:val="00DC0C95"/>
    <w:rsid w:val="00DC4C25"/>
    <w:rsid w:val="00DC7C23"/>
    <w:rsid w:val="00DC7E1A"/>
    <w:rsid w:val="00DD0E51"/>
    <w:rsid w:val="00DD187D"/>
    <w:rsid w:val="00DD1B25"/>
    <w:rsid w:val="00DD1E34"/>
    <w:rsid w:val="00DD1FFE"/>
    <w:rsid w:val="00DD3D29"/>
    <w:rsid w:val="00DD4A36"/>
    <w:rsid w:val="00DD5627"/>
    <w:rsid w:val="00DE296A"/>
    <w:rsid w:val="00DE5C29"/>
    <w:rsid w:val="00DE7765"/>
    <w:rsid w:val="00DE7D14"/>
    <w:rsid w:val="00DE7EE3"/>
    <w:rsid w:val="00DF2975"/>
    <w:rsid w:val="00DF5AE4"/>
    <w:rsid w:val="00DF7421"/>
    <w:rsid w:val="00E0043C"/>
    <w:rsid w:val="00E0180E"/>
    <w:rsid w:val="00E02FAE"/>
    <w:rsid w:val="00E04877"/>
    <w:rsid w:val="00E11C32"/>
    <w:rsid w:val="00E16474"/>
    <w:rsid w:val="00E22778"/>
    <w:rsid w:val="00E2642F"/>
    <w:rsid w:val="00E30DE7"/>
    <w:rsid w:val="00E31213"/>
    <w:rsid w:val="00E3194B"/>
    <w:rsid w:val="00E322E3"/>
    <w:rsid w:val="00E3307A"/>
    <w:rsid w:val="00E343E2"/>
    <w:rsid w:val="00E34E78"/>
    <w:rsid w:val="00E34E97"/>
    <w:rsid w:val="00E36C12"/>
    <w:rsid w:val="00E37EAB"/>
    <w:rsid w:val="00E404E3"/>
    <w:rsid w:val="00E410A9"/>
    <w:rsid w:val="00E423D0"/>
    <w:rsid w:val="00E43CEC"/>
    <w:rsid w:val="00E45D73"/>
    <w:rsid w:val="00E46DB4"/>
    <w:rsid w:val="00E51B4D"/>
    <w:rsid w:val="00E52870"/>
    <w:rsid w:val="00E536F7"/>
    <w:rsid w:val="00E5517E"/>
    <w:rsid w:val="00E562F9"/>
    <w:rsid w:val="00E57C18"/>
    <w:rsid w:val="00E603A6"/>
    <w:rsid w:val="00E62B0B"/>
    <w:rsid w:val="00E635B0"/>
    <w:rsid w:val="00E64B55"/>
    <w:rsid w:val="00E6652B"/>
    <w:rsid w:val="00E70609"/>
    <w:rsid w:val="00E7098B"/>
    <w:rsid w:val="00E709F0"/>
    <w:rsid w:val="00E71A37"/>
    <w:rsid w:val="00E72D32"/>
    <w:rsid w:val="00E747A0"/>
    <w:rsid w:val="00E74F9D"/>
    <w:rsid w:val="00E75D5B"/>
    <w:rsid w:val="00E7752F"/>
    <w:rsid w:val="00E77B2F"/>
    <w:rsid w:val="00E8072D"/>
    <w:rsid w:val="00E80A68"/>
    <w:rsid w:val="00E81E25"/>
    <w:rsid w:val="00E827E2"/>
    <w:rsid w:val="00E8295E"/>
    <w:rsid w:val="00E83290"/>
    <w:rsid w:val="00E84D75"/>
    <w:rsid w:val="00E84FC5"/>
    <w:rsid w:val="00E871E7"/>
    <w:rsid w:val="00E878D5"/>
    <w:rsid w:val="00E90C21"/>
    <w:rsid w:val="00E916F4"/>
    <w:rsid w:val="00E92256"/>
    <w:rsid w:val="00E97265"/>
    <w:rsid w:val="00E9780C"/>
    <w:rsid w:val="00EA0094"/>
    <w:rsid w:val="00EA382A"/>
    <w:rsid w:val="00EB2528"/>
    <w:rsid w:val="00EB4050"/>
    <w:rsid w:val="00EB6B5B"/>
    <w:rsid w:val="00EC1C98"/>
    <w:rsid w:val="00EC41BB"/>
    <w:rsid w:val="00EC4DDE"/>
    <w:rsid w:val="00EC5758"/>
    <w:rsid w:val="00EC5AE1"/>
    <w:rsid w:val="00EC6135"/>
    <w:rsid w:val="00EC6DBC"/>
    <w:rsid w:val="00ED481D"/>
    <w:rsid w:val="00ED50A3"/>
    <w:rsid w:val="00EE130B"/>
    <w:rsid w:val="00EE26B5"/>
    <w:rsid w:val="00EE41EE"/>
    <w:rsid w:val="00EE4D96"/>
    <w:rsid w:val="00EF190C"/>
    <w:rsid w:val="00EF774F"/>
    <w:rsid w:val="00EF7EE1"/>
    <w:rsid w:val="00EF7F99"/>
    <w:rsid w:val="00F03C07"/>
    <w:rsid w:val="00F06A53"/>
    <w:rsid w:val="00F11BCE"/>
    <w:rsid w:val="00F12A27"/>
    <w:rsid w:val="00F15422"/>
    <w:rsid w:val="00F167D2"/>
    <w:rsid w:val="00F17A3E"/>
    <w:rsid w:val="00F2273C"/>
    <w:rsid w:val="00F22B51"/>
    <w:rsid w:val="00F22F3A"/>
    <w:rsid w:val="00F2353E"/>
    <w:rsid w:val="00F23A3C"/>
    <w:rsid w:val="00F2490C"/>
    <w:rsid w:val="00F26599"/>
    <w:rsid w:val="00F307E1"/>
    <w:rsid w:val="00F30EDF"/>
    <w:rsid w:val="00F329B6"/>
    <w:rsid w:val="00F337D3"/>
    <w:rsid w:val="00F35393"/>
    <w:rsid w:val="00F3550D"/>
    <w:rsid w:val="00F408A8"/>
    <w:rsid w:val="00F41747"/>
    <w:rsid w:val="00F417A6"/>
    <w:rsid w:val="00F41D83"/>
    <w:rsid w:val="00F43708"/>
    <w:rsid w:val="00F4635D"/>
    <w:rsid w:val="00F4725E"/>
    <w:rsid w:val="00F501A8"/>
    <w:rsid w:val="00F50D5E"/>
    <w:rsid w:val="00F50D66"/>
    <w:rsid w:val="00F52879"/>
    <w:rsid w:val="00F5535B"/>
    <w:rsid w:val="00F55560"/>
    <w:rsid w:val="00F55962"/>
    <w:rsid w:val="00F57676"/>
    <w:rsid w:val="00F65462"/>
    <w:rsid w:val="00F66255"/>
    <w:rsid w:val="00F6670D"/>
    <w:rsid w:val="00F70658"/>
    <w:rsid w:val="00F70B0A"/>
    <w:rsid w:val="00F70BF8"/>
    <w:rsid w:val="00F7325B"/>
    <w:rsid w:val="00F7368A"/>
    <w:rsid w:val="00F746E7"/>
    <w:rsid w:val="00F749D7"/>
    <w:rsid w:val="00F74C21"/>
    <w:rsid w:val="00F76D59"/>
    <w:rsid w:val="00F84866"/>
    <w:rsid w:val="00F86638"/>
    <w:rsid w:val="00F86C55"/>
    <w:rsid w:val="00F91835"/>
    <w:rsid w:val="00F9328C"/>
    <w:rsid w:val="00F93A7F"/>
    <w:rsid w:val="00F941FD"/>
    <w:rsid w:val="00F9422C"/>
    <w:rsid w:val="00F95586"/>
    <w:rsid w:val="00F955EC"/>
    <w:rsid w:val="00F96A1A"/>
    <w:rsid w:val="00FA47DA"/>
    <w:rsid w:val="00FA5012"/>
    <w:rsid w:val="00FA59A9"/>
    <w:rsid w:val="00FB2B90"/>
    <w:rsid w:val="00FB372B"/>
    <w:rsid w:val="00FB49C5"/>
    <w:rsid w:val="00FB5ADF"/>
    <w:rsid w:val="00FB6953"/>
    <w:rsid w:val="00FC07B4"/>
    <w:rsid w:val="00FC0B9E"/>
    <w:rsid w:val="00FC12DA"/>
    <w:rsid w:val="00FC20E5"/>
    <w:rsid w:val="00FC2B19"/>
    <w:rsid w:val="00FC3D03"/>
    <w:rsid w:val="00FC4DAA"/>
    <w:rsid w:val="00FC67CD"/>
    <w:rsid w:val="00FC797C"/>
    <w:rsid w:val="00FC7B1B"/>
    <w:rsid w:val="00FD1080"/>
    <w:rsid w:val="00FD1594"/>
    <w:rsid w:val="00FD35B8"/>
    <w:rsid w:val="00FD4905"/>
    <w:rsid w:val="00FD5A95"/>
    <w:rsid w:val="00FD71C7"/>
    <w:rsid w:val="00FD74D8"/>
    <w:rsid w:val="00FD7E15"/>
    <w:rsid w:val="00FE267F"/>
    <w:rsid w:val="00FE2D92"/>
    <w:rsid w:val="00FE50BB"/>
    <w:rsid w:val="00FE5837"/>
    <w:rsid w:val="00FE5A24"/>
    <w:rsid w:val="00FE7F2F"/>
    <w:rsid w:val="00FF0F0F"/>
    <w:rsid w:val="00FF270F"/>
    <w:rsid w:val="00FF34B1"/>
    <w:rsid w:val="00FF385A"/>
    <w:rsid w:val="00FF6A38"/>
    <w:rsid w:val="00FF74E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6E33"/>
  </w:style>
  <w:style w:type="paragraph" w:styleId="Nagwek1">
    <w:name w:val="heading 1"/>
    <w:basedOn w:val="Normalny"/>
    <w:next w:val="Normalny"/>
    <w:qFormat/>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pPr>
      <w:keepNext/>
      <w:outlineLvl w:val="2"/>
    </w:pPr>
    <w:rPr>
      <w:b/>
      <w:sz w:val="24"/>
      <w:lang/>
    </w:rPr>
  </w:style>
  <w:style w:type="paragraph" w:styleId="Nagwek4">
    <w:name w:val="heading 4"/>
    <w:basedOn w:val="Normalny"/>
    <w:next w:val="Normalny"/>
    <w:qFormat/>
    <w:pPr>
      <w:keepNext/>
      <w:spacing w:before="240" w:after="60"/>
      <w:outlineLvl w:val="3"/>
    </w:pPr>
    <w:rPr>
      <w:b/>
      <w:bCs/>
      <w:sz w:val="28"/>
      <w:szCs w:val="28"/>
    </w:rPr>
  </w:style>
  <w:style w:type="paragraph" w:styleId="Nagwek5">
    <w:name w:val="heading 5"/>
    <w:basedOn w:val="Normalny"/>
    <w:next w:val="Normalny"/>
    <w:qFormat/>
    <w:pPr>
      <w:keepNext/>
      <w:ind w:left="748" w:hanging="748"/>
      <w:outlineLvl w:val="4"/>
    </w:pPr>
    <w:rPr>
      <w:rFonts w:ascii="Arial" w:hAnsi="Arial"/>
      <w:b/>
      <w:sz w:val="24"/>
    </w:rPr>
  </w:style>
  <w:style w:type="paragraph" w:styleId="Nagwek6">
    <w:name w:val="heading 6"/>
    <w:basedOn w:val="Normalny"/>
    <w:next w:val="Normalny"/>
    <w:qFormat/>
    <w:pPr>
      <w:spacing w:before="240" w:after="60"/>
      <w:outlineLvl w:val="5"/>
    </w:pPr>
    <w:rPr>
      <w:b/>
      <w:bCs/>
      <w:sz w:val="22"/>
      <w:szCs w:val="22"/>
    </w:rPr>
  </w:style>
  <w:style w:type="paragraph" w:styleId="Nagwek7">
    <w:name w:val="heading 7"/>
    <w:basedOn w:val="Normalny"/>
    <w:next w:val="Normalny"/>
    <w:qFormat/>
    <w:pPr>
      <w:spacing w:before="240" w:after="60"/>
      <w:outlineLvl w:val="6"/>
    </w:pPr>
    <w:rPr>
      <w:sz w:val="24"/>
      <w:szCs w:val="24"/>
    </w:rPr>
  </w:style>
  <w:style w:type="paragraph" w:styleId="Nagwek8">
    <w:name w:val="heading 8"/>
    <w:basedOn w:val="Normalny"/>
    <w:next w:val="Normalny"/>
    <w:qFormat/>
    <w:pPr>
      <w:keepNext/>
      <w:ind w:firstLine="300"/>
      <w:outlineLvl w:val="7"/>
    </w:pPr>
    <w:rPr>
      <w:rFonts w:ascii="Book Antiqua" w:eastAsia="Batang" w:hAnsi="Book Antiqua"/>
      <w:i/>
      <w:sz w:val="18"/>
      <w:szCs w:val="18"/>
    </w:rPr>
  </w:style>
  <w:style w:type="paragraph" w:styleId="Nagwek9">
    <w:name w:val="heading 9"/>
    <w:basedOn w:val="Normalny"/>
    <w:next w:val="Normalny"/>
    <w:qFormat/>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aliases w:val="Znak Znak1 Znak Znak Znak1 Znak Znak Znak Znak Znak Znak Znak Znak Znak1 Znak Znak Znak"/>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Stopka">
    <w:name w:val="footer"/>
    <w:basedOn w:val="Normalny"/>
    <w:link w:val="StopkaZnak"/>
    <w:uiPriority w:val="99"/>
    <w:pPr>
      <w:tabs>
        <w:tab w:val="center" w:pos="4536"/>
        <w:tab w:val="right" w:pos="9072"/>
      </w:tabs>
    </w:pPr>
    <w:rPr>
      <w:sz w:val="24"/>
      <w:lang/>
    </w:rPr>
  </w:style>
  <w:style w:type="paragraph" w:styleId="Tekstpodstawowy">
    <w:name w:val="Body Text"/>
    <w:basedOn w:val="Normalny"/>
    <w:link w:val="TekstpodstawowyZnak"/>
    <w:pPr>
      <w:jc w:val="both"/>
    </w:pPr>
    <w:rPr>
      <w:sz w:val="24"/>
      <w:lang/>
    </w:rPr>
  </w:style>
  <w:style w:type="paragraph" w:styleId="Tekstpodstawowywcity">
    <w:name w:val="Body Text Indent"/>
    <w:basedOn w:val="Normalny"/>
    <w:link w:val="TekstpodstawowywcityZnak"/>
    <w:pPr>
      <w:ind w:left="187" w:hanging="187"/>
    </w:pPr>
    <w:rPr>
      <w:sz w:val="24"/>
      <w:lang/>
    </w:rPr>
  </w:style>
  <w:style w:type="paragraph" w:styleId="Tekstpodstawowywcity2">
    <w:name w:val="Body Text Indent 2"/>
    <w:basedOn w:val="Normalny"/>
    <w:pPr>
      <w:ind w:left="1496" w:hanging="374"/>
    </w:pPr>
    <w:rPr>
      <w:sz w:val="24"/>
    </w:rPr>
  </w:style>
  <w:style w:type="paragraph" w:styleId="Tekstpodstawowy2">
    <w:name w:val="Body Text 2"/>
    <w:basedOn w:val="Normalny"/>
    <w:pPr>
      <w:jc w:val="both"/>
    </w:pPr>
    <w:rPr>
      <w:b/>
      <w:sz w:val="24"/>
    </w:rPr>
  </w:style>
  <w:style w:type="paragraph" w:styleId="Tekstpodstawowywcity3">
    <w:name w:val="Body Text Indent 3"/>
    <w:basedOn w:val="Normalny"/>
    <w:pPr>
      <w:ind w:left="561" w:hanging="374"/>
    </w:pPr>
    <w:rPr>
      <w:sz w:val="24"/>
    </w:rPr>
  </w:style>
  <w:style w:type="character" w:styleId="Hipercze">
    <w:name w:val="Hyperlink"/>
    <w:uiPriority w:val="99"/>
    <w:rPr>
      <w:color w:val="0000FF"/>
      <w:u w:val="single"/>
    </w:rPr>
  </w:style>
  <w:style w:type="paragraph" w:styleId="Tekstpodstawowy3">
    <w:name w:val="Body Text 3"/>
    <w:basedOn w:val="Normalny"/>
    <w:pPr>
      <w:jc w:val="both"/>
    </w:pPr>
    <w:rPr>
      <w:rFonts w:ascii="Arial" w:hAnsi="Arial" w:cs="Arial"/>
      <w:sz w:val="22"/>
      <w:szCs w:val="22"/>
    </w:rPr>
  </w:style>
  <w:style w:type="character" w:styleId="Numerstrony">
    <w:name w:val="page number"/>
    <w:basedOn w:val="Domylnaczcionkaakapitu"/>
  </w:style>
  <w:style w:type="paragraph" w:styleId="Nagwek">
    <w:name w:val="header"/>
    <w:basedOn w:val="Normalny"/>
    <w:link w:val="NagwekZnak"/>
    <w:uiPriority w:val="99"/>
    <w:pPr>
      <w:tabs>
        <w:tab w:val="center" w:pos="4536"/>
        <w:tab w:val="right" w:pos="9072"/>
      </w:tabs>
    </w:pPr>
  </w:style>
  <w:style w:type="paragraph" w:styleId="Tekstdymka">
    <w:name w:val="Balloon Text"/>
    <w:basedOn w:val="Normalny"/>
    <w:semiHidden/>
    <w:rPr>
      <w:rFonts w:ascii="Tahoma" w:hAnsi="Tahoma" w:cs="Tahoma"/>
      <w:sz w:val="16"/>
      <w:szCs w:val="16"/>
    </w:rPr>
  </w:style>
  <w:style w:type="character" w:styleId="UyteHipercze">
    <w:name w:val="FollowedHyperlink"/>
    <w:rPr>
      <w:color w:val="800080"/>
      <w:u w:val="single"/>
    </w:rPr>
  </w:style>
  <w:style w:type="paragraph" w:styleId="Lista2">
    <w:name w:val="List 2"/>
    <w:basedOn w:val="Normalny"/>
    <w:pPr>
      <w:ind w:left="566" w:hanging="283"/>
    </w:pPr>
    <w:rPr>
      <w:sz w:val="24"/>
      <w:szCs w:val="24"/>
    </w:rPr>
  </w:style>
  <w:style w:type="paragraph" w:styleId="NormalnyWeb">
    <w:name w:val="Normal (Web)"/>
    <w:basedOn w:val="Normalny"/>
    <w:pPr>
      <w:spacing w:before="100" w:beforeAutospacing="1" w:after="100" w:afterAutospacing="1"/>
    </w:pPr>
    <w:rPr>
      <w:sz w:val="24"/>
      <w:szCs w:val="24"/>
    </w:rPr>
  </w:style>
  <w:style w:type="paragraph" w:styleId="Plandokumentu">
    <w:name w:val="Document Map"/>
    <w:basedOn w:val="Normalny"/>
    <w:semiHidden/>
    <w:pPr>
      <w:shd w:val="clear" w:color="auto" w:fill="000080"/>
    </w:pPr>
    <w:rPr>
      <w:rFonts w:ascii="Tahoma" w:hAnsi="Tahoma" w:cs="Tahoma"/>
    </w:rPr>
  </w:style>
  <w:style w:type="paragraph" w:customStyle="1" w:styleId="documentopis">
    <w:name w:val="documentopis"/>
    <w:basedOn w:val="Normalny"/>
    <w:pPr>
      <w:spacing w:before="100" w:beforeAutospacing="1" w:after="100" w:afterAutospacing="1"/>
    </w:pPr>
    <w:rPr>
      <w:sz w:val="24"/>
      <w:szCs w:val="24"/>
    </w:rPr>
  </w:style>
  <w:style w:type="character" w:styleId="Pogrubienie">
    <w:name w:val="Strong"/>
    <w:qFormat/>
    <w:rPr>
      <w:b/>
      <w:bCs/>
    </w:rPr>
  </w:style>
  <w:style w:type="paragraph" w:styleId="Akapitzlist">
    <w:name w:val="List Paragraph"/>
    <w:aliases w:val="normalny tekst"/>
    <w:basedOn w:val="Normalny"/>
    <w:link w:val="AkapitzlistZnak"/>
    <w:uiPriority w:val="34"/>
    <w:qFormat/>
    <w:pPr>
      <w:spacing w:after="200" w:line="276" w:lineRule="auto"/>
      <w:ind w:left="720"/>
      <w:contextualSpacing/>
    </w:pPr>
    <w:rPr>
      <w:rFonts w:ascii="Calibri" w:eastAsia="Calibri" w:hAnsi="Calibri"/>
      <w:sz w:val="22"/>
      <w:szCs w:val="22"/>
      <w:lang w:eastAsia="en-US"/>
    </w:rPr>
  </w:style>
  <w:style w:type="paragraph" w:customStyle="1" w:styleId="ust">
    <w:name w:val="ust"/>
    <w:pPr>
      <w:spacing w:before="60" w:after="60"/>
      <w:ind w:left="426" w:hanging="284"/>
      <w:jc w:val="both"/>
    </w:pPr>
    <w:rPr>
      <w:sz w:val="24"/>
    </w:rPr>
  </w:style>
  <w:style w:type="paragraph" w:customStyle="1" w:styleId="Podrozdzia1111">
    <w:name w:val="Podrozdział 1.1.1.1."/>
    <w:basedOn w:val="Nagwek4"/>
    <w:pPr>
      <w:keepNext w:val="0"/>
      <w:tabs>
        <w:tab w:val="num" w:pos="2880"/>
      </w:tabs>
      <w:suppressAutoHyphens/>
      <w:spacing w:before="180" w:after="120"/>
      <w:ind w:left="2880" w:hanging="360"/>
      <w:jc w:val="both"/>
    </w:pPr>
    <w:rPr>
      <w:b w:val="0"/>
      <w:bCs w:val="0"/>
      <w:sz w:val="24"/>
      <w:szCs w:val="20"/>
      <w:lang w:eastAsia="ar-SA"/>
    </w:rPr>
  </w:style>
  <w:style w:type="paragraph" w:customStyle="1" w:styleId="Zwykytekst1">
    <w:name w:val="Zwykły tekst1"/>
    <w:basedOn w:val="Normalny"/>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Pr>
      <w:rFonts w:ascii="Arial" w:hAnsi="Arial" w:cs="Arial"/>
      <w:sz w:val="24"/>
      <w:szCs w:val="24"/>
    </w:rPr>
  </w:style>
  <w:style w:type="paragraph" w:customStyle="1" w:styleId="ZnakZnak1ZnakZnakZnak">
    <w:name w:val="Znak Znak1 Znak Znak Znak"/>
    <w:basedOn w:val="Normalny"/>
    <w:rPr>
      <w:rFonts w:ascii="Arial" w:hAnsi="Arial" w:cs="Arial"/>
      <w:sz w:val="24"/>
      <w:szCs w:val="24"/>
    </w:rPr>
  </w:style>
  <w:style w:type="paragraph" w:customStyle="1" w:styleId="ZnakZnakZnakZnakZnakZnakZnakZnakZnakZnakZnakZnakZnakZnakZnak">
    <w:name w:val=" Znak Znak Znak Znak Znak Znak Znak Znak Znak Znak Znak Znak Znak Znak Znak"/>
    <w:basedOn w:val="Normalny"/>
    <w:rPr>
      <w:rFonts w:ascii="Arial" w:hAnsi="Arial" w:cs="Arial"/>
      <w:sz w:val="24"/>
      <w:szCs w:val="24"/>
    </w:rPr>
  </w:style>
  <w:style w:type="paragraph" w:customStyle="1" w:styleId="ZnakZnak1ZnakZnakZnak1ZnakZnakZnakZnak">
    <w:name w:val="Znak Znak1 Znak Znak Znak1 Znak Znak Znak Znak"/>
    <w:basedOn w:val="Normalny"/>
    <w:rPr>
      <w:rFonts w:ascii="Arial" w:hAnsi="Arial" w:cs="Arial"/>
      <w:sz w:val="24"/>
      <w:szCs w:val="24"/>
    </w:rPr>
  </w:style>
  <w:style w:type="character" w:customStyle="1" w:styleId="ZnakZnak">
    <w:name w:val=" Znak Znak"/>
    <w:rPr>
      <w:sz w:val="24"/>
      <w:lang w:val="pl-PL" w:eastAsia="pl-PL" w:bidi="ar-SA"/>
    </w:rPr>
  </w:style>
  <w:style w:type="paragraph" w:customStyle="1" w:styleId="Znak">
    <w:name w:val=" Znak"/>
    <w:basedOn w:val="Normalny"/>
    <w:rPr>
      <w:rFonts w:ascii="Arial" w:hAnsi="Arial" w:cs="Arial"/>
      <w:sz w:val="24"/>
      <w:szCs w:val="24"/>
    </w:rPr>
  </w:style>
  <w:style w:type="paragraph" w:styleId="Tekstblokowy">
    <w:name w:val="Block Text"/>
    <w:basedOn w:val="Normalny"/>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 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 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basedOn w:val="Normalny"/>
    <w:link w:val="TekstkomentarzaZnak"/>
    <w:uiPriority w:val="99"/>
    <w:semiHidden/>
    <w:unhideWhenUsed/>
    <w:rsid w:val="00074BA9"/>
  </w:style>
  <w:style w:type="character" w:customStyle="1" w:styleId="TekstkomentarzaZnak">
    <w:name w:val="Tekst komentarza Znak"/>
    <w:basedOn w:val="Domylnaczcionkaakapitu"/>
    <w:link w:val="Tekstkomentarza"/>
    <w:uiPriority w:val="99"/>
    <w:semiHidden/>
    <w:rsid w:val="00074BA9"/>
  </w:style>
  <w:style w:type="paragraph" w:styleId="Tematkomentarza">
    <w:name w:val="annotation subject"/>
    <w:basedOn w:val="Tekstkomentarza"/>
    <w:next w:val="Tekstkomentarza"/>
    <w:link w:val="TematkomentarzaZnak"/>
    <w:uiPriority w:val="99"/>
    <w:semiHidden/>
    <w:unhideWhenUsed/>
    <w:rsid w:val="00074BA9"/>
    <w:rPr>
      <w:b/>
      <w:bCs/>
      <w:lang/>
    </w:rPr>
  </w:style>
  <w:style w:type="character" w:customStyle="1" w:styleId="TematkomentarzaZnak">
    <w:name w:val="Temat komentarza Znak"/>
    <w:link w:val="Tematkomentarza"/>
    <w:uiPriority w:val="99"/>
    <w:semiHidden/>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paragraph" w:customStyle="1" w:styleId="Style1">
    <w:name w:val="Style1"/>
    <w:basedOn w:val="Normalny"/>
    <w:uiPriority w:val="99"/>
    <w:rsid w:val="007E04F7"/>
    <w:pPr>
      <w:widowControl w:val="0"/>
      <w:autoSpaceDE w:val="0"/>
      <w:autoSpaceDN w:val="0"/>
      <w:adjustRightInd w:val="0"/>
    </w:pPr>
    <w:rPr>
      <w:rFonts w:ascii="Cambria" w:hAnsi="Cambria"/>
      <w:sz w:val="24"/>
      <w:szCs w:val="24"/>
    </w:rPr>
  </w:style>
  <w:style w:type="paragraph" w:customStyle="1" w:styleId="Style2">
    <w:name w:val="Style2"/>
    <w:basedOn w:val="Normalny"/>
    <w:uiPriority w:val="99"/>
    <w:rsid w:val="007E04F7"/>
    <w:pPr>
      <w:widowControl w:val="0"/>
      <w:autoSpaceDE w:val="0"/>
      <w:autoSpaceDN w:val="0"/>
      <w:adjustRightInd w:val="0"/>
      <w:spacing w:line="350" w:lineRule="exact"/>
      <w:jc w:val="both"/>
    </w:pPr>
    <w:rPr>
      <w:rFonts w:ascii="Cambria" w:hAnsi="Cambria"/>
      <w:sz w:val="24"/>
      <w:szCs w:val="24"/>
    </w:rPr>
  </w:style>
  <w:style w:type="paragraph" w:customStyle="1" w:styleId="Style4">
    <w:name w:val="Style4"/>
    <w:basedOn w:val="Normalny"/>
    <w:uiPriority w:val="99"/>
    <w:rsid w:val="007E04F7"/>
    <w:pPr>
      <w:widowControl w:val="0"/>
      <w:autoSpaceDE w:val="0"/>
      <w:autoSpaceDN w:val="0"/>
      <w:adjustRightInd w:val="0"/>
      <w:spacing w:line="590" w:lineRule="exact"/>
    </w:pPr>
    <w:rPr>
      <w:rFonts w:ascii="Cambria" w:hAnsi="Cambria"/>
      <w:sz w:val="24"/>
      <w:szCs w:val="24"/>
    </w:rPr>
  </w:style>
  <w:style w:type="character" w:customStyle="1" w:styleId="FontStyle11">
    <w:name w:val="Font Style11"/>
    <w:uiPriority w:val="99"/>
    <w:rsid w:val="007E04F7"/>
    <w:rPr>
      <w:rFonts w:ascii="Cambria" w:hAnsi="Cambria" w:cs="Cambria" w:hint="default"/>
      <w:b/>
      <w:bCs/>
      <w:sz w:val="24"/>
      <w:szCs w:val="24"/>
    </w:rPr>
  </w:style>
  <w:style w:type="character" w:customStyle="1" w:styleId="FontStyle18">
    <w:name w:val="Font Style18"/>
    <w:uiPriority w:val="99"/>
    <w:rsid w:val="007E04F7"/>
    <w:rPr>
      <w:rFonts w:ascii="Cambria" w:hAnsi="Cambria" w:cs="Cambria" w:hint="default"/>
      <w:sz w:val="22"/>
      <w:szCs w:val="22"/>
    </w:rPr>
  </w:style>
  <w:style w:type="paragraph" w:styleId="Bezodstpw">
    <w:name w:val="No Spacing"/>
    <w:uiPriority w:val="1"/>
    <w:qFormat/>
    <w:rsid w:val="00FC2B19"/>
    <w:rPr>
      <w:rFonts w:ascii="Calibri" w:eastAsia="Calibri" w:hAnsi="Calibri"/>
      <w:sz w:val="22"/>
      <w:szCs w:val="22"/>
      <w:lang w:eastAsia="en-US"/>
    </w:rPr>
  </w:style>
  <w:style w:type="character" w:customStyle="1" w:styleId="AkapitzlistZnak">
    <w:name w:val="Akapit z listą Znak"/>
    <w:aliases w:val="normalny tekst Znak"/>
    <w:link w:val="Akapitzlist"/>
    <w:uiPriority w:val="34"/>
    <w:rsid w:val="00602F69"/>
    <w:rPr>
      <w:rFonts w:ascii="Calibri" w:eastAsia="Calibri" w:hAnsi="Calibri"/>
      <w:sz w:val="22"/>
      <w:szCs w:val="22"/>
      <w:lang w:eastAsia="en-US"/>
    </w:rPr>
  </w:style>
  <w:style w:type="character" w:customStyle="1" w:styleId="h1">
    <w:name w:val="h1"/>
    <w:rsid w:val="00773A3F"/>
  </w:style>
  <w:style w:type="character" w:customStyle="1" w:styleId="StopkaZnak">
    <w:name w:val="Stopka Znak"/>
    <w:link w:val="Stopka"/>
    <w:uiPriority w:val="99"/>
    <w:rsid w:val="000222D8"/>
    <w:rPr>
      <w:sz w:val="24"/>
    </w:rPr>
  </w:style>
  <w:style w:type="character" w:customStyle="1" w:styleId="Nierozpoznanawzmianka">
    <w:name w:val="Nierozpoznana wzmianka"/>
    <w:uiPriority w:val="99"/>
    <w:semiHidden/>
    <w:unhideWhenUsed/>
    <w:rsid w:val="00381258"/>
    <w:rPr>
      <w:color w:val="808080"/>
      <w:shd w:val="clear" w:color="auto" w:fill="E6E6E6"/>
    </w:rPr>
  </w:style>
  <w:style w:type="character" w:styleId="Odwoaniedokomentarza">
    <w:name w:val="annotation reference"/>
    <w:uiPriority w:val="99"/>
    <w:semiHidden/>
    <w:unhideWhenUsed/>
    <w:rsid w:val="00B61B55"/>
    <w:rPr>
      <w:sz w:val="16"/>
      <w:szCs w:val="16"/>
    </w:rPr>
  </w:style>
  <w:style w:type="character" w:customStyle="1" w:styleId="NagwekZnak">
    <w:name w:val="Nagłówek Znak"/>
    <w:basedOn w:val="Domylnaczcionkaakapitu"/>
    <w:link w:val="Nagwek"/>
    <w:uiPriority w:val="99"/>
    <w:rsid w:val="006E2832"/>
  </w:style>
  <w:style w:type="character" w:customStyle="1" w:styleId="Teksttreci2">
    <w:name w:val="Tekst treści (2)_"/>
    <w:basedOn w:val="Domylnaczcionkaakapitu"/>
    <w:link w:val="Teksttreci21"/>
    <w:uiPriority w:val="99"/>
    <w:locked/>
    <w:rsid w:val="007F56D7"/>
    <w:rPr>
      <w:shd w:val="clear" w:color="auto" w:fill="FFFFFF"/>
    </w:rPr>
  </w:style>
  <w:style w:type="paragraph" w:customStyle="1" w:styleId="Teksttreci21">
    <w:name w:val="Tekst treści (2)1"/>
    <w:basedOn w:val="Normalny"/>
    <w:link w:val="Teksttreci2"/>
    <w:uiPriority w:val="99"/>
    <w:rsid w:val="007F56D7"/>
    <w:pPr>
      <w:widowControl w:val="0"/>
      <w:shd w:val="clear" w:color="auto" w:fill="FFFFFF"/>
      <w:spacing w:line="317" w:lineRule="exact"/>
      <w:ind w:hanging="460"/>
      <w:jc w:val="both"/>
    </w:pPr>
  </w:style>
</w:styles>
</file>

<file path=word/webSettings.xml><?xml version="1.0" encoding="utf-8"?>
<w:webSettings xmlns:r="http://schemas.openxmlformats.org/officeDocument/2006/relationships" xmlns:w="http://schemas.openxmlformats.org/wordprocessingml/2006/main">
  <w:divs>
    <w:div w:id="665400770">
      <w:bodyDiv w:val="1"/>
      <w:marLeft w:val="0"/>
      <w:marRight w:val="0"/>
      <w:marTop w:val="0"/>
      <w:marBottom w:val="0"/>
      <w:divBdr>
        <w:top w:val="none" w:sz="0" w:space="0" w:color="auto"/>
        <w:left w:val="none" w:sz="0" w:space="0" w:color="auto"/>
        <w:bottom w:val="none" w:sz="0" w:space="0" w:color="auto"/>
        <w:right w:val="none" w:sz="0" w:space="0" w:color="auto"/>
      </w:divBdr>
    </w:div>
    <w:div w:id="786629666">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957592898">
      <w:bodyDiv w:val="1"/>
      <w:marLeft w:val="0"/>
      <w:marRight w:val="0"/>
      <w:marTop w:val="0"/>
      <w:marBottom w:val="0"/>
      <w:divBdr>
        <w:top w:val="none" w:sz="0" w:space="0" w:color="auto"/>
        <w:left w:val="none" w:sz="0" w:space="0" w:color="auto"/>
        <w:bottom w:val="none" w:sz="0" w:space="0" w:color="auto"/>
        <w:right w:val="none" w:sz="0" w:space="0" w:color="auto"/>
      </w:divBdr>
    </w:div>
    <w:div w:id="2084720827">
      <w:bodyDiv w:val="1"/>
      <w:marLeft w:val="0"/>
      <w:marRight w:val="0"/>
      <w:marTop w:val="0"/>
      <w:marBottom w:val="0"/>
      <w:divBdr>
        <w:top w:val="none" w:sz="0" w:space="0" w:color="auto"/>
        <w:left w:val="none" w:sz="0" w:space="0" w:color="auto"/>
        <w:bottom w:val="none" w:sz="0" w:space="0" w:color="auto"/>
        <w:right w:val="none" w:sz="0" w:space="0" w:color="auto"/>
      </w:divBdr>
      <w:divsChild>
        <w:div w:id="238293267">
          <w:marLeft w:val="0"/>
          <w:marRight w:val="0"/>
          <w:marTop w:val="0"/>
          <w:marBottom w:val="0"/>
          <w:divBdr>
            <w:top w:val="none" w:sz="0" w:space="0" w:color="auto"/>
            <w:left w:val="none" w:sz="0" w:space="0" w:color="auto"/>
            <w:bottom w:val="none" w:sz="0" w:space="0" w:color="auto"/>
            <w:right w:val="none" w:sz="0" w:space="0" w:color="auto"/>
          </w:divBdr>
        </w:div>
        <w:div w:id="491406647">
          <w:marLeft w:val="0"/>
          <w:marRight w:val="0"/>
          <w:marTop w:val="0"/>
          <w:marBottom w:val="0"/>
          <w:divBdr>
            <w:top w:val="none" w:sz="0" w:space="0" w:color="auto"/>
            <w:left w:val="none" w:sz="0" w:space="0" w:color="auto"/>
            <w:bottom w:val="none" w:sz="0" w:space="0" w:color="auto"/>
            <w:right w:val="none" w:sz="0" w:space="0" w:color="auto"/>
          </w:divBdr>
        </w:div>
        <w:div w:id="1008604862">
          <w:marLeft w:val="0"/>
          <w:marRight w:val="0"/>
          <w:marTop w:val="0"/>
          <w:marBottom w:val="0"/>
          <w:divBdr>
            <w:top w:val="none" w:sz="0" w:space="0" w:color="auto"/>
            <w:left w:val="none" w:sz="0" w:space="0" w:color="auto"/>
            <w:bottom w:val="none" w:sz="0" w:space="0" w:color="auto"/>
            <w:right w:val="none" w:sz="0" w:space="0" w:color="auto"/>
          </w:divBdr>
        </w:div>
        <w:div w:id="1142772317">
          <w:marLeft w:val="0"/>
          <w:marRight w:val="0"/>
          <w:marTop w:val="0"/>
          <w:marBottom w:val="0"/>
          <w:divBdr>
            <w:top w:val="none" w:sz="0" w:space="0" w:color="auto"/>
            <w:left w:val="none" w:sz="0" w:space="0" w:color="auto"/>
            <w:bottom w:val="none" w:sz="0" w:space="0" w:color="auto"/>
            <w:right w:val="none" w:sz="0" w:space="0" w:color="auto"/>
          </w:divBdr>
        </w:div>
        <w:div w:id="1181167828">
          <w:marLeft w:val="0"/>
          <w:marRight w:val="0"/>
          <w:marTop w:val="0"/>
          <w:marBottom w:val="0"/>
          <w:divBdr>
            <w:top w:val="none" w:sz="0" w:space="0" w:color="auto"/>
            <w:left w:val="none" w:sz="0" w:space="0" w:color="auto"/>
            <w:bottom w:val="none" w:sz="0" w:space="0" w:color="auto"/>
            <w:right w:val="none" w:sz="0" w:space="0" w:color="auto"/>
          </w:divBdr>
        </w:div>
        <w:div w:id="1412897787">
          <w:marLeft w:val="0"/>
          <w:marRight w:val="0"/>
          <w:marTop w:val="0"/>
          <w:marBottom w:val="0"/>
          <w:divBdr>
            <w:top w:val="none" w:sz="0" w:space="0" w:color="auto"/>
            <w:left w:val="none" w:sz="0" w:space="0" w:color="auto"/>
            <w:bottom w:val="none" w:sz="0" w:space="0" w:color="auto"/>
            <w:right w:val="none" w:sz="0" w:space="0" w:color="auto"/>
          </w:divBdr>
        </w:div>
        <w:div w:id="1981691102">
          <w:marLeft w:val="0"/>
          <w:marRight w:val="0"/>
          <w:marTop w:val="0"/>
          <w:marBottom w:val="0"/>
          <w:divBdr>
            <w:top w:val="none" w:sz="0" w:space="0" w:color="auto"/>
            <w:left w:val="none" w:sz="0" w:space="0" w:color="auto"/>
            <w:bottom w:val="none" w:sz="0" w:space="0" w:color="auto"/>
            <w:right w:val="none" w:sz="0" w:space="0" w:color="auto"/>
          </w:divBdr>
        </w:div>
        <w:div w:id="2025932223">
          <w:marLeft w:val="0"/>
          <w:marRight w:val="0"/>
          <w:marTop w:val="0"/>
          <w:marBottom w:val="0"/>
          <w:divBdr>
            <w:top w:val="none" w:sz="0" w:space="0" w:color="auto"/>
            <w:left w:val="none" w:sz="0" w:space="0" w:color="auto"/>
            <w:bottom w:val="none" w:sz="0" w:space="0" w:color="auto"/>
            <w:right w:val="none" w:sz="0" w:space="0" w:color="auto"/>
          </w:divBdr>
        </w:div>
      </w:divsChild>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fesjonalne_kadry@zs2-kielce.pl"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fesjonalne_kadry@zs2-kielce.pl" TargetMode="Externa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czta.o2.pl/d/"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profesjonalne_kadry@zs2-kielce.pl" TargetMode="External"/><Relationship Id="rId4" Type="http://schemas.openxmlformats.org/officeDocument/2006/relationships/webSettings" Target="webSettings.xml"/><Relationship Id="rId9" Type="http://schemas.openxmlformats.org/officeDocument/2006/relationships/hyperlink" Target="mailto:profesjonalne_kadry@zs2-kielce.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Consolas">
    <w:panose1 w:val="020B0609020204030204"/>
    <w:charset w:val="EE"/>
    <w:family w:val="modern"/>
    <w:pitch w:val="fixed"/>
    <w:sig w:usb0="E00006FF" w:usb1="0000FCFF" w:usb2="00000001" w:usb3="00000000" w:csb0="0000019F" w:csb1="00000000"/>
  </w:font>
  <w:font w:name="Liberation Sans">
    <w:altName w:val="Arial"/>
    <w:charset w:val="01"/>
    <w:family w:val="swiss"/>
    <w:pitch w:val="variable"/>
    <w:sig w:usb0="00000000" w:usb1="00000000" w:usb2="00000000" w:usb3="00000000" w:csb0="00000000"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D60AE"/>
    <w:rsid w:val="007D60AE"/>
    <w:rsid w:val="007F5F9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465CB400D1B34100B3221A887A72AF0A">
    <w:name w:val="465CB400D1B34100B3221A887A72AF0A"/>
    <w:rsid w:val="007D60A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23</Pages>
  <Words>8591</Words>
  <Characters>51547</Characters>
  <Application>Microsoft Office Word</Application>
  <DocSecurity>0</DocSecurity>
  <Lines>429</Lines>
  <Paragraphs>120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60018</CharactersWithSpaces>
  <SharedDoc>false</SharedDoc>
  <HLinks>
    <vt:vector size="30" baseType="variant">
      <vt:variant>
        <vt:i4>262159</vt:i4>
      </vt:variant>
      <vt:variant>
        <vt:i4>12</vt:i4>
      </vt:variant>
      <vt:variant>
        <vt:i4>0</vt:i4>
      </vt:variant>
      <vt:variant>
        <vt:i4>5</vt:i4>
      </vt:variant>
      <vt:variant>
        <vt:lpwstr>mailto:profesjonalne_kadry@zs2-kielce.pl</vt:lpwstr>
      </vt:variant>
      <vt:variant>
        <vt:lpwstr/>
      </vt:variant>
      <vt:variant>
        <vt:i4>262159</vt:i4>
      </vt:variant>
      <vt:variant>
        <vt:i4>9</vt:i4>
      </vt:variant>
      <vt:variant>
        <vt:i4>0</vt:i4>
      </vt:variant>
      <vt:variant>
        <vt:i4>5</vt:i4>
      </vt:variant>
      <vt:variant>
        <vt:lpwstr>mailto:profesjonalne_kadry@zs2-kielce.pl</vt:lpwstr>
      </vt:variant>
      <vt:variant>
        <vt:lpwstr/>
      </vt:variant>
      <vt:variant>
        <vt:i4>262159</vt:i4>
      </vt:variant>
      <vt:variant>
        <vt:i4>6</vt:i4>
      </vt:variant>
      <vt:variant>
        <vt:i4>0</vt:i4>
      </vt:variant>
      <vt:variant>
        <vt:i4>5</vt:i4>
      </vt:variant>
      <vt:variant>
        <vt:lpwstr>mailto:profesjonalne_kadry@zs2-kielce.pl</vt:lpwstr>
      </vt:variant>
      <vt:variant>
        <vt:lpwstr/>
      </vt:variant>
      <vt:variant>
        <vt:i4>262159</vt:i4>
      </vt:variant>
      <vt:variant>
        <vt:i4>3</vt:i4>
      </vt:variant>
      <vt:variant>
        <vt:i4>0</vt:i4>
      </vt:variant>
      <vt:variant>
        <vt:i4>5</vt:i4>
      </vt:variant>
      <vt:variant>
        <vt:lpwstr>mailto:profesjonalne_kadry@zs2-kielce.pl</vt:lpwstr>
      </vt:variant>
      <vt:variant>
        <vt:lpwstr/>
      </vt:variant>
      <vt:variant>
        <vt:i4>1507345</vt:i4>
      </vt:variant>
      <vt:variant>
        <vt:i4>0</vt:i4>
      </vt:variant>
      <vt:variant>
        <vt:i4>0</vt:i4>
      </vt:variant>
      <vt:variant>
        <vt:i4>5</vt:i4>
      </vt:variant>
      <vt:variant>
        <vt:lpwstr>http://www.cpv.enem.pl/pl/30213000-5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dell</cp:lastModifiedBy>
  <cp:revision>3</cp:revision>
  <cp:lastPrinted>2020-12-31T09:39:00Z</cp:lastPrinted>
  <dcterms:created xsi:type="dcterms:W3CDTF">2020-12-31T09:37:00Z</dcterms:created>
  <dcterms:modified xsi:type="dcterms:W3CDTF">2020-12-31T12:06:00Z</dcterms:modified>
</cp:coreProperties>
</file>